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55B4E" w14:textId="77777777" w:rsidR="008113C4" w:rsidRDefault="008113C4" w:rsidP="008113C4">
      <w:pPr>
        <w:pStyle w:val="Heading1"/>
        <w:spacing w:before="120" w:after="120"/>
      </w:pPr>
      <w:r w:rsidRPr="0926C31D">
        <w:rPr>
          <w:rFonts w:ascii="Roboto" w:eastAsia="Roboto" w:hAnsi="Roboto" w:cs="Roboto"/>
          <w:b/>
          <w:bCs/>
          <w:color w:val="50449B"/>
          <w:sz w:val="36"/>
          <w:szCs w:val="36"/>
          <w:lang w:val="en-AU"/>
        </w:rPr>
        <w:t>Development Application – Engagement Template</w:t>
      </w:r>
    </w:p>
    <w:tbl>
      <w:tblPr>
        <w:tblStyle w:val="TableGrid"/>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864"/>
        <w:gridCol w:w="8586"/>
      </w:tblGrid>
      <w:tr w:rsidR="008113C4" w14:paraId="22D562B3" w14:textId="77777777" w:rsidTr="00584CC9">
        <w:trPr>
          <w:trHeight w:val="270"/>
        </w:trPr>
        <w:tc>
          <w:tcPr>
            <w:tcW w:w="892"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419C8864" w14:textId="77777777" w:rsidR="008113C4" w:rsidRDefault="008113C4" w:rsidP="00584CC9">
            <w:r w:rsidRPr="0926C31D">
              <w:rPr>
                <w:rFonts w:ascii="Roboto" w:eastAsia="Roboto" w:hAnsi="Roboto" w:cs="Roboto"/>
                <w:b/>
                <w:bCs/>
                <w:lang w:val="en-AU"/>
              </w:rPr>
              <w:t>Application Number/Name</w:t>
            </w:r>
          </w:p>
        </w:tc>
        <w:tc>
          <w:tcPr>
            <w:tcW w:w="4108"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2941FD" w14:textId="4781E796" w:rsidR="008113C4" w:rsidRDefault="008113C4" w:rsidP="00584CC9">
            <w:pPr>
              <w:rPr>
                <w:rStyle w:val="Style6"/>
                <w:rFonts w:ascii="Calibri" w:eastAsia="Calibri" w:hAnsi="Calibri" w:cs="Calibri"/>
                <w:lang w:val="en-AU"/>
              </w:rPr>
            </w:pPr>
            <w:r>
              <w:rPr>
                <w:rStyle w:val="Style6"/>
                <w:rFonts w:ascii="Calibri" w:eastAsia="Calibri" w:hAnsi="Calibri" w:cs="Calibri"/>
                <w:lang w:val="en-AU"/>
              </w:rPr>
              <w:t>DAP-</w:t>
            </w:r>
            <w:r w:rsidR="003A5C1D">
              <w:rPr>
                <w:rStyle w:val="Style6"/>
                <w:rFonts w:ascii="Calibri" w:eastAsia="Calibri" w:hAnsi="Calibri" w:cs="Calibri"/>
                <w:lang w:val="en-AU"/>
              </w:rPr>
              <w:t>2</w:t>
            </w:r>
            <w:r w:rsidR="003A5C1D">
              <w:rPr>
                <w:rStyle w:val="Style6"/>
                <w:rFonts w:ascii="Calibri" w:eastAsia="Calibri" w:hAnsi="Calibri" w:cs="Calibri"/>
              </w:rPr>
              <w:t>026-1</w:t>
            </w:r>
          </w:p>
        </w:tc>
      </w:tr>
      <w:tr w:rsidR="008113C4" w14:paraId="4BEE44B2" w14:textId="77777777" w:rsidTr="00584CC9">
        <w:trPr>
          <w:trHeight w:val="270"/>
        </w:trPr>
        <w:tc>
          <w:tcPr>
            <w:tcW w:w="892"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6F38340F" w14:textId="77777777" w:rsidR="008113C4" w:rsidRPr="0926C31D" w:rsidRDefault="008113C4" w:rsidP="00584CC9">
            <w:pPr>
              <w:rPr>
                <w:rFonts w:ascii="Roboto" w:eastAsia="Roboto" w:hAnsi="Roboto" w:cs="Roboto"/>
                <w:b/>
                <w:bCs/>
                <w:lang w:val="en-AU"/>
              </w:rPr>
            </w:pPr>
            <w:r>
              <w:rPr>
                <w:rFonts w:ascii="Roboto" w:eastAsia="Roboto" w:hAnsi="Roboto" w:cs="Roboto"/>
                <w:b/>
                <w:bCs/>
                <w:lang w:val="en-AU"/>
              </w:rPr>
              <w:t>Type</w:t>
            </w:r>
          </w:p>
        </w:tc>
        <w:sdt>
          <w:sdtPr>
            <w:rPr>
              <w:rStyle w:val="Style6"/>
              <w:rFonts w:ascii="Calibri" w:eastAsia="Calibri" w:hAnsi="Calibri" w:cs="Calibri"/>
              <w:lang w:val="en-AU"/>
            </w:rPr>
            <w:id w:val="-714039340"/>
            <w:placeholder>
              <w:docPart w:val="DF39863026824D6E86BA73D076D83CDA"/>
            </w:placeholder>
            <w:dropDownList>
              <w:listItem w:value="Choose an item."/>
              <w:listItem w:displayText="Major Development Consultation" w:value="Major Development Consultation"/>
              <w:listItem w:displayText="DAP Standard Consultation" w:value="DAP Standard Consultation"/>
              <w:listItem w:displayText="Standard Development Consultation" w:value="Standard Development Consultation"/>
            </w:dropDownList>
          </w:sdtPr>
          <w:sdtEndPr>
            <w:rPr>
              <w:rStyle w:val="Style6"/>
            </w:rPr>
          </w:sdtEndPr>
          <w:sdtContent>
            <w:tc>
              <w:tcPr>
                <w:tcW w:w="4108"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3204C8" w14:textId="18610F0A" w:rsidR="008113C4" w:rsidRDefault="003A5C1D" w:rsidP="00584CC9">
                <w:pPr>
                  <w:rPr>
                    <w:rStyle w:val="Style6"/>
                    <w:rFonts w:ascii="Calibri" w:eastAsia="Calibri" w:hAnsi="Calibri" w:cs="Calibri"/>
                    <w:lang w:val="en-AU"/>
                  </w:rPr>
                </w:pPr>
                <w:r>
                  <w:rPr>
                    <w:rStyle w:val="Style6"/>
                    <w:rFonts w:ascii="Calibri" w:eastAsia="Calibri" w:hAnsi="Calibri" w:cs="Calibri"/>
                    <w:lang w:val="en-AU"/>
                  </w:rPr>
                  <w:t>Major Development Consultation</w:t>
                </w:r>
              </w:p>
            </w:tc>
          </w:sdtContent>
        </w:sdt>
      </w:tr>
    </w:tbl>
    <w:p w14:paraId="0ECE4AEA" w14:textId="77777777" w:rsidR="008113C4" w:rsidRDefault="008113C4" w:rsidP="008113C4"/>
    <w:p w14:paraId="1B1CBC37" w14:textId="77777777" w:rsidR="008113C4" w:rsidRPr="00B13364" w:rsidRDefault="008113C4" w:rsidP="008113C4">
      <w:pPr>
        <w:rPr>
          <w:b/>
          <w:bCs/>
          <w:sz w:val="28"/>
          <w:szCs w:val="28"/>
        </w:rPr>
      </w:pPr>
      <w:r w:rsidRPr="00B13364">
        <w:rPr>
          <w:b/>
          <w:bCs/>
          <w:sz w:val="28"/>
          <w:szCs w:val="28"/>
        </w:rPr>
        <w:t>Page sections</w:t>
      </w:r>
    </w:p>
    <w:tbl>
      <w:tblPr>
        <w:tblStyle w:val="TableGrid"/>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864"/>
        <w:gridCol w:w="8586"/>
      </w:tblGrid>
      <w:tr w:rsidR="008113C4" w14:paraId="0C6BFD48" w14:textId="77777777" w:rsidTr="00584CC9">
        <w:trPr>
          <w:trHeight w:val="270"/>
        </w:trPr>
        <w:tc>
          <w:tcPr>
            <w:tcW w:w="892"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386D4F37" w14:textId="77777777" w:rsidR="008113C4" w:rsidRDefault="008113C4" w:rsidP="00584CC9">
            <w:pPr>
              <w:rPr>
                <w:rFonts w:ascii="Roboto" w:eastAsia="Roboto" w:hAnsi="Roboto" w:cs="Roboto"/>
                <w:b/>
                <w:bCs/>
                <w:lang w:val="en-AU"/>
              </w:rPr>
            </w:pPr>
            <w:r>
              <w:rPr>
                <w:rFonts w:ascii="Roboto" w:eastAsia="Roboto" w:hAnsi="Roboto" w:cs="Roboto"/>
                <w:b/>
                <w:bCs/>
                <w:lang w:val="en-AU"/>
              </w:rPr>
              <w:t>What is being proposed?</w:t>
            </w:r>
          </w:p>
        </w:tc>
        <w:tc>
          <w:tcPr>
            <w:tcW w:w="4108"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84C486" w14:textId="51D287DE" w:rsidR="008113C4" w:rsidRDefault="008113C4" w:rsidP="00584CC9">
            <w:pPr>
              <w:rPr>
                <w:rStyle w:val="Style6"/>
                <w:rFonts w:ascii="Calibri" w:eastAsia="Calibri" w:hAnsi="Calibri" w:cs="Calibri"/>
                <w:lang w:val="en-AU"/>
              </w:rPr>
            </w:pPr>
            <w:r>
              <w:rPr>
                <w:rStyle w:val="Style6"/>
                <w:rFonts w:ascii="Calibri" w:eastAsia="Calibri" w:hAnsi="Calibri" w:cs="Calibri"/>
                <w:lang w:val="en-AU"/>
              </w:rPr>
              <w:t xml:space="preserve">The proposed development is for a </w:t>
            </w:r>
            <w:r w:rsidR="003A5C1D">
              <w:rPr>
                <w:rStyle w:val="Style6"/>
                <w:rFonts w:ascii="Calibri" w:eastAsia="Calibri" w:hAnsi="Calibri" w:cs="Calibri"/>
                <w:lang w:val="en-AU"/>
              </w:rPr>
              <w:t xml:space="preserve">six (6) storey Un-Hosted Short Stay Accommodation  (STRA) development </w:t>
            </w:r>
            <w:r>
              <w:rPr>
                <w:rStyle w:val="Style6"/>
                <w:rFonts w:ascii="Calibri" w:eastAsia="Calibri" w:hAnsi="Calibri" w:cs="Calibri"/>
                <w:lang w:val="en-AU"/>
              </w:rPr>
              <w:t xml:space="preserve">at Lots </w:t>
            </w:r>
            <w:r w:rsidR="003A5C1D">
              <w:rPr>
                <w:rStyle w:val="Style6"/>
                <w:rFonts w:ascii="Calibri" w:eastAsia="Calibri" w:hAnsi="Calibri" w:cs="Calibri"/>
                <w:lang w:val="en-AU"/>
              </w:rPr>
              <w:t xml:space="preserve">1 </w:t>
            </w:r>
            <w:r>
              <w:rPr>
                <w:rStyle w:val="Style6"/>
                <w:rFonts w:ascii="Calibri" w:eastAsia="Calibri" w:hAnsi="Calibri" w:cs="Calibri"/>
                <w:lang w:val="en-AU"/>
              </w:rPr>
              <w:t xml:space="preserve">and </w:t>
            </w:r>
            <w:r w:rsidR="003A5C1D">
              <w:rPr>
                <w:rStyle w:val="Style6"/>
                <w:rFonts w:ascii="Calibri" w:eastAsia="Calibri" w:hAnsi="Calibri" w:cs="Calibri"/>
                <w:lang w:val="en-AU"/>
              </w:rPr>
              <w:t xml:space="preserve">2 </w:t>
            </w:r>
            <w:r>
              <w:rPr>
                <w:rStyle w:val="Style6"/>
                <w:rFonts w:ascii="Calibri" w:eastAsia="Calibri" w:hAnsi="Calibri" w:cs="Calibri"/>
                <w:lang w:val="en-AU"/>
              </w:rPr>
              <w:t>(No.</w:t>
            </w:r>
            <w:r w:rsidR="003A5C1D">
              <w:rPr>
                <w:rStyle w:val="Style6"/>
                <w:rFonts w:ascii="Calibri" w:eastAsia="Calibri" w:hAnsi="Calibri" w:cs="Calibri"/>
                <w:lang w:val="en-AU"/>
              </w:rPr>
              <w:t>5a/b) Macrae Road, Applecross 6153</w:t>
            </w:r>
            <w:r>
              <w:rPr>
                <w:rStyle w:val="Style6"/>
                <w:rFonts w:ascii="Calibri" w:eastAsia="Calibri" w:hAnsi="Calibri" w:cs="Calibri"/>
                <w:lang w:val="en-AU"/>
              </w:rPr>
              <w:t>.</w:t>
            </w:r>
          </w:p>
          <w:p w14:paraId="047436D4" w14:textId="77777777" w:rsidR="008113C4" w:rsidRDefault="008113C4" w:rsidP="00584CC9">
            <w:pPr>
              <w:rPr>
                <w:rStyle w:val="Style6"/>
                <w:rFonts w:ascii="Calibri" w:eastAsia="Calibri" w:hAnsi="Calibri" w:cs="Calibri"/>
                <w:lang w:val="en-AU"/>
              </w:rPr>
            </w:pPr>
            <w:r>
              <w:rPr>
                <w:rStyle w:val="Style6"/>
                <w:rFonts w:ascii="Calibri" w:eastAsia="Calibri" w:hAnsi="Calibri" w:cs="Calibri"/>
                <w:lang w:val="en-AU"/>
              </w:rPr>
              <w:t>The application includes the following:</w:t>
            </w:r>
          </w:p>
          <w:p w14:paraId="4DF75EC2" w14:textId="18C22E84" w:rsidR="008113C4" w:rsidRPr="008113C4" w:rsidRDefault="008113C4" w:rsidP="008113C4">
            <w:pPr>
              <w:pStyle w:val="ListParagraph"/>
              <w:numPr>
                <w:ilvl w:val="0"/>
                <w:numId w:val="1"/>
              </w:numPr>
              <w:rPr>
                <w:rFonts w:ascii="Calibri" w:eastAsia="Calibri" w:hAnsi="Calibri" w:cs="Calibri"/>
                <w:lang w:val="en-AU"/>
              </w:rPr>
            </w:pPr>
            <w:r w:rsidRPr="008113C4">
              <w:rPr>
                <w:rFonts w:ascii="Calibri" w:eastAsia="Calibri" w:hAnsi="Calibri" w:cs="Calibri"/>
                <w:lang w:val="en-AU"/>
              </w:rPr>
              <w:t xml:space="preserve">The development comprises a </w:t>
            </w:r>
            <w:r w:rsidR="003A5C1D">
              <w:rPr>
                <w:rFonts w:ascii="Calibri" w:eastAsia="Calibri" w:hAnsi="Calibri" w:cs="Calibri"/>
                <w:lang w:val="en-AU"/>
              </w:rPr>
              <w:t>g</w:t>
            </w:r>
            <w:r w:rsidR="003A5C1D">
              <w:t xml:space="preserve">round floor </w:t>
            </w:r>
            <w:r w:rsidRPr="008113C4">
              <w:rPr>
                <w:rFonts w:ascii="Calibri" w:eastAsia="Calibri" w:hAnsi="Calibri" w:cs="Calibri"/>
                <w:lang w:val="en-AU"/>
              </w:rPr>
              <w:t xml:space="preserve">car park with </w:t>
            </w:r>
            <w:r w:rsidR="003A5C1D">
              <w:rPr>
                <w:rFonts w:ascii="Calibri" w:eastAsia="Calibri" w:hAnsi="Calibri" w:cs="Calibri"/>
                <w:lang w:val="en-AU"/>
              </w:rPr>
              <w:t xml:space="preserve">one accommodation unit facing the street.  32 parking bays are provided, which comprise 22 “stacked” bays an 10 at grade bays are provided for occupants.  The development does not propose any visitor bays. </w:t>
            </w:r>
            <w:r w:rsidRPr="008113C4">
              <w:rPr>
                <w:rFonts w:ascii="Calibri" w:eastAsia="Calibri" w:hAnsi="Calibri" w:cs="Calibri"/>
                <w:lang w:val="en-AU"/>
              </w:rPr>
              <w:t xml:space="preserve"> </w:t>
            </w:r>
          </w:p>
          <w:p w14:paraId="6DBE888B" w14:textId="532EFCE6" w:rsidR="003A5C1D" w:rsidRDefault="008113C4" w:rsidP="003A5C1D">
            <w:pPr>
              <w:pStyle w:val="ListParagraph"/>
              <w:numPr>
                <w:ilvl w:val="0"/>
                <w:numId w:val="1"/>
              </w:numPr>
              <w:rPr>
                <w:rFonts w:ascii="Calibri" w:eastAsia="Calibri" w:hAnsi="Calibri" w:cs="Calibri"/>
                <w:lang w:val="en-AU"/>
              </w:rPr>
            </w:pPr>
            <w:r w:rsidRPr="008113C4">
              <w:rPr>
                <w:rFonts w:ascii="Calibri" w:eastAsia="Calibri" w:hAnsi="Calibri" w:cs="Calibri"/>
                <w:lang w:val="en-AU"/>
              </w:rPr>
              <w:t xml:space="preserve">The </w:t>
            </w:r>
            <w:r w:rsidR="003A5C1D">
              <w:rPr>
                <w:rFonts w:ascii="Calibri" w:eastAsia="Calibri" w:hAnsi="Calibri" w:cs="Calibri"/>
                <w:lang w:val="en-AU"/>
              </w:rPr>
              <w:t>development proposes 21 STRA units, comprising;</w:t>
            </w:r>
          </w:p>
          <w:p w14:paraId="5362B579" w14:textId="12A5E7E2" w:rsidR="003A5C1D" w:rsidRDefault="0074087D" w:rsidP="0074087D">
            <w:pPr>
              <w:pStyle w:val="ListParagraph"/>
              <w:numPr>
                <w:ilvl w:val="0"/>
                <w:numId w:val="1"/>
              </w:numPr>
              <w:ind w:left="1562"/>
              <w:rPr>
                <w:rFonts w:ascii="Calibri" w:eastAsia="Calibri" w:hAnsi="Calibri" w:cs="Calibri"/>
                <w:lang w:val="en-AU"/>
              </w:rPr>
            </w:pPr>
            <w:r>
              <w:rPr>
                <w:rFonts w:ascii="Calibri" w:eastAsia="Calibri" w:hAnsi="Calibri" w:cs="Calibri"/>
                <w:lang w:val="en-AU"/>
              </w:rPr>
              <w:t xml:space="preserve">Ten (10) 2 bedroom x 2 bathroom (2x2) apartments </w:t>
            </w:r>
          </w:p>
          <w:p w14:paraId="1FA89873" w14:textId="79579C42" w:rsidR="0074087D" w:rsidRPr="0074087D" w:rsidRDefault="0074087D" w:rsidP="0074087D">
            <w:pPr>
              <w:pStyle w:val="ListParagraph"/>
              <w:numPr>
                <w:ilvl w:val="0"/>
                <w:numId w:val="1"/>
              </w:numPr>
              <w:ind w:left="1562"/>
              <w:rPr>
                <w:rFonts w:ascii="Calibri" w:eastAsia="Calibri" w:hAnsi="Calibri" w:cs="Calibri"/>
                <w:lang w:val="en-AU"/>
              </w:rPr>
            </w:pPr>
            <w:r>
              <w:rPr>
                <w:rFonts w:ascii="Calibri" w:eastAsia="Calibri" w:hAnsi="Calibri" w:cs="Calibri"/>
                <w:lang w:val="en-AU"/>
              </w:rPr>
              <w:t xml:space="preserve">Ten (10) 3 bedroom x 2 bathroom (2x2) apartments </w:t>
            </w:r>
          </w:p>
          <w:p w14:paraId="2F3EF977" w14:textId="5341E593" w:rsidR="008113C4" w:rsidRPr="008113C4" w:rsidRDefault="00E57ACD" w:rsidP="008113C4">
            <w:pPr>
              <w:pStyle w:val="ListParagraph"/>
              <w:numPr>
                <w:ilvl w:val="0"/>
                <w:numId w:val="1"/>
              </w:numPr>
              <w:rPr>
                <w:rFonts w:ascii="Calibri" w:eastAsia="Calibri" w:hAnsi="Calibri" w:cs="Calibri"/>
                <w:lang w:val="en-AU"/>
              </w:rPr>
            </w:pPr>
            <w:r>
              <w:rPr>
                <w:rFonts w:ascii="Calibri" w:eastAsia="Calibri" w:hAnsi="Calibri" w:cs="Calibri"/>
                <w:lang w:val="en-AU"/>
              </w:rPr>
              <w:t>Rooftop garden provided for exclusive use of applicants</w:t>
            </w:r>
          </w:p>
          <w:p w14:paraId="2944F0AC" w14:textId="10F71F98" w:rsidR="008113C4" w:rsidRDefault="008113C4" w:rsidP="00584CC9">
            <w:pPr>
              <w:pStyle w:val="ListParagraph"/>
              <w:numPr>
                <w:ilvl w:val="0"/>
                <w:numId w:val="1"/>
              </w:numPr>
              <w:rPr>
                <w:rFonts w:ascii="Calibri" w:eastAsia="Calibri" w:hAnsi="Calibri" w:cs="Calibri"/>
                <w:lang w:val="en-AU"/>
              </w:rPr>
            </w:pPr>
            <w:r w:rsidRPr="008113C4">
              <w:rPr>
                <w:rFonts w:ascii="Calibri" w:eastAsia="Calibri" w:hAnsi="Calibri" w:cs="Calibri"/>
                <w:lang w:val="en-AU"/>
              </w:rPr>
              <w:t xml:space="preserve">Vehicle access to the facility is proposed </w:t>
            </w:r>
            <w:r w:rsidR="00E57ACD">
              <w:rPr>
                <w:rFonts w:ascii="Calibri" w:eastAsia="Calibri" w:hAnsi="Calibri" w:cs="Calibri"/>
                <w:lang w:val="en-AU"/>
              </w:rPr>
              <w:t xml:space="preserve">from 5 Macrae Road, with a new crossover proposed. </w:t>
            </w:r>
          </w:p>
          <w:p w14:paraId="1F0B931B" w14:textId="1D6F153D" w:rsidR="00E57ACD" w:rsidRPr="008113C4" w:rsidRDefault="00E57ACD" w:rsidP="00584CC9">
            <w:pPr>
              <w:pStyle w:val="ListParagraph"/>
              <w:numPr>
                <w:ilvl w:val="0"/>
                <w:numId w:val="1"/>
              </w:numPr>
              <w:rPr>
                <w:rStyle w:val="Style6"/>
                <w:rFonts w:ascii="Calibri" w:eastAsia="Calibri" w:hAnsi="Calibri" w:cs="Calibri"/>
                <w:lang w:val="en-AU"/>
              </w:rPr>
            </w:pPr>
            <w:r>
              <w:rPr>
                <w:rStyle w:val="Style6"/>
                <w:rFonts w:ascii="Calibri" w:eastAsia="Calibri" w:hAnsi="Calibri" w:cs="Calibri"/>
                <w:lang w:val="en-AU"/>
              </w:rPr>
              <w:t xml:space="preserve">Bins are proposed to be collected from 5 Macrae Road. </w:t>
            </w:r>
          </w:p>
          <w:p w14:paraId="0E49E899" w14:textId="6D1659A4" w:rsidR="005279F1" w:rsidRDefault="00E57ACD" w:rsidP="00584CC9">
            <w:pPr>
              <w:rPr>
                <w:rStyle w:val="Style6"/>
                <w:rFonts w:ascii="Calibri" w:eastAsia="Calibri" w:hAnsi="Calibri" w:cs="Calibri"/>
                <w:b/>
                <w:bCs/>
                <w:lang w:val="en-AU"/>
              </w:rPr>
            </w:pPr>
            <w:r>
              <w:rPr>
                <w:noProof/>
              </w:rPr>
              <w:drawing>
                <wp:inline distT="0" distB="0" distL="0" distR="0" wp14:anchorId="0D79D873" wp14:editId="04260DB4">
                  <wp:extent cx="4275785" cy="3897068"/>
                  <wp:effectExtent l="0" t="0" r="0" b="8255"/>
                  <wp:docPr id="117815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54251" name=""/>
                          <pic:cNvPicPr/>
                        </pic:nvPicPr>
                        <pic:blipFill>
                          <a:blip r:embed="rId7"/>
                          <a:stretch>
                            <a:fillRect/>
                          </a:stretch>
                        </pic:blipFill>
                        <pic:spPr>
                          <a:xfrm>
                            <a:off x="0" y="0"/>
                            <a:ext cx="4281171" cy="3901977"/>
                          </a:xfrm>
                          <a:prstGeom prst="rect">
                            <a:avLst/>
                          </a:prstGeom>
                        </pic:spPr>
                      </pic:pic>
                    </a:graphicData>
                  </a:graphic>
                </wp:inline>
              </w:drawing>
            </w:r>
          </w:p>
          <w:p w14:paraId="211BD74A" w14:textId="498E82C0" w:rsidR="005279F1" w:rsidRDefault="005279F1" w:rsidP="00584CC9">
            <w:pPr>
              <w:rPr>
                <w:rStyle w:val="Style6"/>
                <w:rFonts w:ascii="Calibri" w:eastAsia="Calibri" w:hAnsi="Calibri" w:cs="Calibri"/>
                <w:b/>
                <w:bCs/>
              </w:rPr>
            </w:pPr>
          </w:p>
          <w:p w14:paraId="54D1B726" w14:textId="739C9B2E" w:rsidR="008113C4" w:rsidRPr="007A55BF" w:rsidRDefault="008113C4" w:rsidP="00584CC9">
            <w:pPr>
              <w:rPr>
                <w:rStyle w:val="Style6"/>
                <w:rFonts w:ascii="Calibri" w:eastAsia="Calibri" w:hAnsi="Calibri" w:cs="Calibri"/>
                <w:lang w:val="en-AU"/>
              </w:rPr>
            </w:pPr>
            <w:r w:rsidRPr="007A55BF">
              <w:rPr>
                <w:rStyle w:val="Style6"/>
                <w:rFonts w:ascii="Calibri" w:eastAsia="Calibri" w:hAnsi="Calibri" w:cs="Calibri"/>
                <w:b/>
                <w:bCs/>
                <w:lang w:val="en-AU"/>
              </w:rPr>
              <w:t>Text for image:</w:t>
            </w:r>
            <w:r>
              <w:rPr>
                <w:rStyle w:val="Style6"/>
                <w:rFonts w:ascii="Calibri" w:eastAsia="Calibri" w:hAnsi="Calibri" w:cs="Calibri"/>
                <w:lang w:val="en-AU"/>
              </w:rPr>
              <w:t xml:space="preserve"> </w:t>
            </w:r>
            <w:r w:rsidRPr="2F6DCF92">
              <w:rPr>
                <w:lang w:val="en-AU"/>
              </w:rPr>
              <w:t xml:space="preserve">This is an aerial image of the subject site, the site is zoned </w:t>
            </w:r>
            <w:r w:rsidR="00563A4F">
              <w:rPr>
                <w:lang w:val="en-AU"/>
              </w:rPr>
              <w:t>C</w:t>
            </w:r>
            <w:r w:rsidR="00563A4F">
              <w:t>entre – C2</w:t>
            </w:r>
            <w:r w:rsidRPr="00C53F22">
              <w:rPr>
                <w:lang w:val="en-AU"/>
              </w:rPr>
              <w:t xml:space="preserve"> Local Planning Scheme No.6</w:t>
            </w:r>
            <w:r>
              <w:rPr>
                <w:lang w:val="en-AU"/>
              </w:rPr>
              <w:t>.</w:t>
            </w:r>
          </w:p>
        </w:tc>
      </w:tr>
      <w:tr w:rsidR="008113C4" w14:paraId="4DB2348D" w14:textId="77777777" w:rsidTr="00584CC9">
        <w:trPr>
          <w:trHeight w:val="270"/>
        </w:trPr>
        <w:tc>
          <w:tcPr>
            <w:tcW w:w="892"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25E069C8" w14:textId="77777777" w:rsidR="008113C4" w:rsidRDefault="008113C4" w:rsidP="00584CC9">
            <w:pPr>
              <w:rPr>
                <w:rFonts w:ascii="Roboto" w:eastAsia="Roboto" w:hAnsi="Roboto" w:cs="Roboto"/>
                <w:b/>
                <w:bCs/>
                <w:lang w:val="en-AU"/>
              </w:rPr>
            </w:pPr>
            <w:r>
              <w:rPr>
                <w:rFonts w:ascii="Roboto" w:eastAsia="Roboto" w:hAnsi="Roboto" w:cs="Roboto"/>
                <w:b/>
                <w:bCs/>
                <w:lang w:val="en-AU"/>
              </w:rPr>
              <w:lastRenderedPageBreak/>
              <w:t xml:space="preserve">Ways </w:t>
            </w:r>
            <w:r>
              <w:rPr>
                <w:rFonts w:ascii="Roboto" w:eastAsia="Roboto" w:hAnsi="Roboto" w:cs="Roboto"/>
                <w:b/>
                <w:bCs/>
              </w:rPr>
              <w:t>to provide your feedback</w:t>
            </w:r>
          </w:p>
        </w:tc>
        <w:tc>
          <w:tcPr>
            <w:tcW w:w="4108"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46E118" w14:textId="41E4C4F5" w:rsidR="008113C4" w:rsidRDefault="008113C4" w:rsidP="00584CC9">
            <w:pPr>
              <w:rPr>
                <w:rStyle w:val="Style6"/>
                <w:rFonts w:ascii="Calibri" w:eastAsia="Calibri" w:hAnsi="Calibri" w:cs="Calibri"/>
                <w:lang w:val="en-AU"/>
              </w:rPr>
            </w:pPr>
            <w:r>
              <w:rPr>
                <w:rStyle w:val="Style6"/>
                <w:rFonts w:ascii="Calibri" w:eastAsia="Calibri" w:hAnsi="Calibri" w:cs="Calibri"/>
                <w:lang w:val="en-AU"/>
              </w:rPr>
              <w:t xml:space="preserve">Share your feedback by 4.00pm on </w:t>
            </w:r>
            <w:r w:rsidR="0088722B">
              <w:rPr>
                <w:rStyle w:val="Style6"/>
                <w:rFonts w:ascii="Calibri" w:eastAsia="Calibri" w:hAnsi="Calibri" w:cs="Calibri"/>
                <w:lang w:val="en-AU"/>
              </w:rPr>
              <w:t>F</w:t>
            </w:r>
            <w:r w:rsidR="0088722B">
              <w:rPr>
                <w:rStyle w:val="Style6"/>
                <w:rFonts w:ascii="Calibri" w:eastAsia="Calibri" w:hAnsi="Calibri" w:cs="Calibri"/>
              </w:rPr>
              <w:t>riday 29 May 2026</w:t>
            </w:r>
            <w:r>
              <w:rPr>
                <w:rStyle w:val="Style6"/>
                <w:rFonts w:ascii="Calibri" w:eastAsia="Calibri" w:hAnsi="Calibri" w:cs="Calibri"/>
                <w:lang w:val="en-AU"/>
              </w:rPr>
              <w:t xml:space="preserve">. </w:t>
            </w:r>
          </w:p>
          <w:p w14:paraId="13361B7B" w14:textId="77777777" w:rsidR="008113C4" w:rsidRPr="00D03EFE" w:rsidRDefault="008113C4" w:rsidP="008113C4">
            <w:pPr>
              <w:numPr>
                <w:ilvl w:val="0"/>
                <w:numId w:val="2"/>
              </w:numPr>
              <w:spacing w:after="0" w:line="240" w:lineRule="auto"/>
              <w:rPr>
                <w:rFonts w:ascii="Calibri" w:eastAsia="Calibri" w:hAnsi="Calibri" w:cs="Calibri"/>
                <w:lang w:val="en-AU"/>
              </w:rPr>
            </w:pPr>
            <w:r w:rsidRPr="00D03EFE">
              <w:rPr>
                <w:rFonts w:ascii="Calibri" w:eastAsia="Calibri" w:hAnsi="Calibri" w:cs="Calibri"/>
                <w:b/>
                <w:bCs/>
                <w:lang w:val="en-AU"/>
              </w:rPr>
              <w:t>Online: </w:t>
            </w:r>
            <w:r w:rsidRPr="00D03EFE">
              <w:rPr>
                <w:rFonts w:ascii="Calibri" w:eastAsia="Calibri" w:hAnsi="Calibri" w:cs="Calibri"/>
                <w:lang w:val="en-AU"/>
              </w:rPr>
              <w:t>by completing our </w:t>
            </w:r>
            <w:r w:rsidRPr="00D03EFE">
              <w:rPr>
                <w:rFonts w:ascii="Calibri" w:eastAsia="Calibri" w:hAnsi="Calibri" w:cs="Calibri"/>
                <w:b/>
                <w:bCs/>
                <w:lang w:val="en-AU"/>
              </w:rPr>
              <w:t>online submission form</w:t>
            </w:r>
            <w:r w:rsidRPr="00D03EFE">
              <w:rPr>
                <w:rFonts w:ascii="Calibri" w:eastAsia="Calibri" w:hAnsi="Calibri" w:cs="Calibri"/>
                <w:lang w:val="en-AU"/>
              </w:rPr>
              <w:t> below</w:t>
            </w:r>
          </w:p>
          <w:p w14:paraId="1DC8F548" w14:textId="22D0B0C6" w:rsidR="008113C4" w:rsidRPr="00D03EFE" w:rsidRDefault="008113C4" w:rsidP="008113C4">
            <w:pPr>
              <w:numPr>
                <w:ilvl w:val="0"/>
                <w:numId w:val="2"/>
              </w:numPr>
              <w:spacing w:after="0" w:line="240" w:lineRule="auto"/>
              <w:rPr>
                <w:rFonts w:ascii="Calibri" w:eastAsia="Calibri" w:hAnsi="Calibri" w:cs="Calibri"/>
                <w:lang w:val="en-AU"/>
              </w:rPr>
            </w:pPr>
            <w:r w:rsidRPr="00D03EFE">
              <w:rPr>
                <w:rFonts w:ascii="Calibri" w:eastAsia="Calibri" w:hAnsi="Calibri" w:cs="Calibri"/>
                <w:b/>
                <w:bCs/>
                <w:lang w:val="en-AU"/>
              </w:rPr>
              <w:t>Mail: </w:t>
            </w:r>
            <w:r w:rsidR="00563A4F">
              <w:rPr>
                <w:rFonts w:ascii="Calibri" w:eastAsia="Calibri" w:hAnsi="Calibri" w:cs="Calibri"/>
                <w:b/>
                <w:bCs/>
                <w:lang w:val="en-AU"/>
              </w:rPr>
              <w:t>L</w:t>
            </w:r>
            <w:r w:rsidR="00563A4F">
              <w:rPr>
                <w:b/>
                <w:bCs/>
              </w:rPr>
              <w:t>iam Johnson</w:t>
            </w:r>
            <w:r w:rsidRPr="002D4C66">
              <w:rPr>
                <w:rFonts w:ascii="Calibri" w:eastAsia="Calibri" w:hAnsi="Calibri" w:cs="Calibri"/>
                <w:lang w:val="en-AU"/>
              </w:rPr>
              <w:t>, City of Melville, Civic Centre, 10 Almondbury Road, Booragoon.</w:t>
            </w:r>
          </w:p>
          <w:p w14:paraId="41769C74" w14:textId="77777777" w:rsidR="008113C4" w:rsidRDefault="008113C4" w:rsidP="00584CC9">
            <w:pPr>
              <w:rPr>
                <w:rStyle w:val="Style6"/>
                <w:rFonts w:ascii="Calibri" w:eastAsia="Calibri" w:hAnsi="Calibri" w:cs="Calibri"/>
                <w:lang w:val="en-AU"/>
              </w:rPr>
            </w:pPr>
          </w:p>
          <w:p w14:paraId="7E5CEB0C" w14:textId="77777777" w:rsidR="008113C4" w:rsidRDefault="008113C4" w:rsidP="00584CC9">
            <w:pPr>
              <w:rPr>
                <w:rStyle w:val="Style6"/>
                <w:rFonts w:ascii="Calibri" w:eastAsia="Calibri" w:hAnsi="Calibri" w:cs="Calibri"/>
                <w:lang w:val="en-AU"/>
              </w:rPr>
            </w:pPr>
            <w:r w:rsidRPr="00770F9E">
              <w:rPr>
                <w:rFonts w:ascii="Calibri" w:eastAsia="Calibri" w:hAnsi="Calibri" w:cs="Calibri"/>
                <w:lang w:val="en-AU"/>
              </w:rPr>
              <w:t xml:space="preserve">The proposed plans are also available to viewed at the Civic Centre, 10 Almondbury Road, Booragoon between 8:30am and 5pm, Monday to Friday, by making an appointment with the assigned officer. </w:t>
            </w:r>
          </w:p>
        </w:tc>
      </w:tr>
      <w:tr w:rsidR="008113C4" w14:paraId="618E9EBF" w14:textId="77777777" w:rsidTr="00584CC9">
        <w:trPr>
          <w:trHeight w:val="270"/>
        </w:trPr>
        <w:tc>
          <w:tcPr>
            <w:tcW w:w="892"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4896F58A" w14:textId="77777777" w:rsidR="008113C4" w:rsidRDefault="008113C4" w:rsidP="00584CC9">
            <w:pPr>
              <w:rPr>
                <w:rFonts w:ascii="Roboto" w:eastAsia="Roboto" w:hAnsi="Roboto" w:cs="Roboto"/>
                <w:b/>
                <w:bCs/>
                <w:lang w:val="en-AU"/>
              </w:rPr>
            </w:pPr>
            <w:r>
              <w:rPr>
                <w:rFonts w:ascii="Roboto" w:eastAsia="Roboto" w:hAnsi="Roboto" w:cs="Roboto"/>
                <w:b/>
                <w:bCs/>
                <w:lang w:val="en-AU"/>
              </w:rPr>
              <w:t>Timeline</w:t>
            </w:r>
          </w:p>
        </w:tc>
        <w:tc>
          <w:tcPr>
            <w:tcW w:w="4108"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5693AF" w14:textId="05CC10FA" w:rsidR="008113C4" w:rsidRDefault="008113C4" w:rsidP="008113C4">
            <w:pPr>
              <w:pStyle w:val="ListParagraph"/>
              <w:numPr>
                <w:ilvl w:val="0"/>
                <w:numId w:val="1"/>
              </w:numPr>
              <w:spacing w:after="0" w:line="240" w:lineRule="auto"/>
              <w:rPr>
                <w:rStyle w:val="Style6"/>
                <w:rFonts w:ascii="Calibri" w:eastAsia="Calibri" w:hAnsi="Calibri" w:cs="Calibri"/>
                <w:lang w:val="en-AU"/>
              </w:rPr>
            </w:pPr>
            <w:r>
              <w:rPr>
                <w:rStyle w:val="Style6"/>
                <w:rFonts w:ascii="Calibri" w:eastAsia="Calibri" w:hAnsi="Calibri" w:cs="Calibri"/>
                <w:lang w:val="en-AU"/>
              </w:rPr>
              <w:t>D</w:t>
            </w:r>
            <w:r>
              <w:rPr>
                <w:rStyle w:val="Style6"/>
              </w:rPr>
              <w:t>ate received – 20 June 2025</w:t>
            </w:r>
          </w:p>
          <w:p w14:paraId="2E6C97A3" w14:textId="093C1E51" w:rsidR="008113C4" w:rsidRDefault="008113C4" w:rsidP="008113C4">
            <w:pPr>
              <w:pStyle w:val="ListParagraph"/>
              <w:numPr>
                <w:ilvl w:val="0"/>
                <w:numId w:val="1"/>
              </w:numPr>
              <w:spacing w:after="0" w:line="240" w:lineRule="auto"/>
              <w:rPr>
                <w:rStyle w:val="Style6"/>
                <w:rFonts w:ascii="Calibri" w:eastAsia="Calibri" w:hAnsi="Calibri" w:cs="Calibri"/>
                <w:lang w:val="en-AU"/>
              </w:rPr>
            </w:pPr>
            <w:r>
              <w:rPr>
                <w:rStyle w:val="Style6"/>
                <w:rFonts w:ascii="Calibri" w:eastAsia="Calibri" w:hAnsi="Calibri" w:cs="Calibri"/>
                <w:lang w:val="en-AU"/>
              </w:rPr>
              <w:t xml:space="preserve">Open for comment </w:t>
            </w:r>
            <w:r w:rsidR="0088722B">
              <w:rPr>
                <w:rStyle w:val="Style6"/>
                <w:rFonts w:ascii="Calibri" w:eastAsia="Calibri" w:hAnsi="Calibri" w:cs="Calibri"/>
                <w:lang w:val="en-AU"/>
              </w:rPr>
              <w:t>–</w:t>
            </w:r>
            <w:r>
              <w:rPr>
                <w:rStyle w:val="Style6"/>
                <w:rFonts w:ascii="Calibri" w:eastAsia="Calibri" w:hAnsi="Calibri" w:cs="Calibri"/>
                <w:lang w:val="en-AU"/>
              </w:rPr>
              <w:t xml:space="preserve"> </w:t>
            </w:r>
            <w:r w:rsidR="0088722B">
              <w:rPr>
                <w:rStyle w:val="Style6"/>
                <w:rFonts w:ascii="Calibri" w:eastAsia="Calibri" w:hAnsi="Calibri" w:cs="Calibri"/>
                <w:lang w:val="en-AU"/>
              </w:rPr>
              <w:t>Friday 1 May 2026</w:t>
            </w:r>
          </w:p>
          <w:p w14:paraId="170213BF" w14:textId="64A1AFC7" w:rsidR="008113C4" w:rsidRDefault="008113C4" w:rsidP="008113C4">
            <w:pPr>
              <w:pStyle w:val="ListParagraph"/>
              <w:numPr>
                <w:ilvl w:val="0"/>
                <w:numId w:val="1"/>
              </w:numPr>
              <w:spacing w:after="0" w:line="240" w:lineRule="auto"/>
              <w:rPr>
                <w:rStyle w:val="Style6"/>
                <w:rFonts w:ascii="Calibri" w:eastAsia="Calibri" w:hAnsi="Calibri" w:cs="Calibri"/>
                <w:lang w:val="en-AU"/>
              </w:rPr>
            </w:pPr>
            <w:r>
              <w:rPr>
                <w:rStyle w:val="Style6"/>
                <w:rFonts w:ascii="Calibri" w:eastAsia="Calibri" w:hAnsi="Calibri" w:cs="Calibri"/>
                <w:lang w:val="en-AU"/>
              </w:rPr>
              <w:t xml:space="preserve">Closed for comment </w:t>
            </w:r>
            <w:r w:rsidR="0088722B">
              <w:rPr>
                <w:rStyle w:val="Style6"/>
                <w:rFonts w:ascii="Calibri" w:eastAsia="Calibri" w:hAnsi="Calibri" w:cs="Calibri"/>
                <w:lang w:val="en-AU"/>
              </w:rPr>
              <w:t>–</w:t>
            </w:r>
            <w:r>
              <w:rPr>
                <w:rStyle w:val="Style6"/>
                <w:rFonts w:ascii="Calibri" w:eastAsia="Calibri" w:hAnsi="Calibri" w:cs="Calibri"/>
                <w:lang w:val="en-AU"/>
              </w:rPr>
              <w:t xml:space="preserve"> </w:t>
            </w:r>
            <w:r w:rsidR="0088722B">
              <w:rPr>
                <w:rStyle w:val="Style6"/>
                <w:rFonts w:ascii="Calibri" w:eastAsia="Calibri" w:hAnsi="Calibri" w:cs="Calibri"/>
                <w:lang w:val="en-AU"/>
              </w:rPr>
              <w:t>Friday 29 May 2026</w:t>
            </w:r>
          </w:p>
          <w:p w14:paraId="45BC3D76" w14:textId="204E7871" w:rsidR="008113C4" w:rsidRPr="00C411A7" w:rsidRDefault="008113C4" w:rsidP="008113C4">
            <w:pPr>
              <w:pStyle w:val="ListParagraph"/>
              <w:numPr>
                <w:ilvl w:val="0"/>
                <w:numId w:val="1"/>
              </w:numPr>
              <w:spacing w:after="0" w:line="240" w:lineRule="auto"/>
              <w:rPr>
                <w:rStyle w:val="Style6"/>
                <w:rFonts w:ascii="Calibri" w:eastAsia="Calibri" w:hAnsi="Calibri" w:cs="Calibri"/>
                <w:lang w:val="en-AU"/>
              </w:rPr>
            </w:pPr>
            <w:r>
              <w:rPr>
                <w:rStyle w:val="Style6"/>
                <w:rFonts w:ascii="Calibri" w:eastAsia="Calibri" w:hAnsi="Calibri" w:cs="Calibri"/>
                <w:lang w:val="en-AU"/>
              </w:rPr>
              <w:t>RAR due date – 5 September 2025 *DAPs only</w:t>
            </w:r>
          </w:p>
        </w:tc>
      </w:tr>
      <w:tr w:rsidR="008113C4" w14:paraId="3C535F71" w14:textId="77777777" w:rsidTr="00584CC9">
        <w:trPr>
          <w:trHeight w:val="270"/>
        </w:trPr>
        <w:tc>
          <w:tcPr>
            <w:tcW w:w="892"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376CFF25" w14:textId="77777777" w:rsidR="008113C4" w:rsidRDefault="008113C4" w:rsidP="00584CC9">
            <w:pPr>
              <w:rPr>
                <w:rFonts w:ascii="Roboto" w:eastAsia="Roboto" w:hAnsi="Roboto" w:cs="Roboto"/>
                <w:b/>
                <w:bCs/>
                <w:lang w:val="en-AU"/>
              </w:rPr>
            </w:pPr>
            <w:r>
              <w:rPr>
                <w:rFonts w:ascii="Roboto" w:eastAsia="Roboto" w:hAnsi="Roboto" w:cs="Roboto"/>
                <w:b/>
                <w:bCs/>
                <w:lang w:val="en-AU"/>
              </w:rPr>
              <w:t>F</w:t>
            </w:r>
            <w:r>
              <w:rPr>
                <w:rFonts w:ascii="Roboto" w:eastAsia="Roboto" w:hAnsi="Roboto" w:cs="Roboto"/>
                <w:b/>
                <w:bCs/>
              </w:rPr>
              <w:t>AQs</w:t>
            </w:r>
          </w:p>
        </w:tc>
        <w:tc>
          <w:tcPr>
            <w:tcW w:w="4108"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850EA6" w14:textId="77777777" w:rsidR="008113C4" w:rsidRPr="00E76DD3" w:rsidRDefault="008113C4" w:rsidP="00584CC9">
            <w:pPr>
              <w:rPr>
                <w:rStyle w:val="Style6"/>
                <w:rFonts w:ascii="Calibri" w:eastAsia="Calibri" w:hAnsi="Calibri" w:cs="Calibri"/>
                <w:b/>
                <w:bCs/>
                <w:sz w:val="28"/>
                <w:szCs w:val="28"/>
                <w:lang w:val="en-AU"/>
              </w:rPr>
            </w:pPr>
            <w:r w:rsidRPr="00E76DD3">
              <w:rPr>
                <w:rStyle w:val="Style6"/>
                <w:rFonts w:ascii="Calibri" w:eastAsia="Calibri" w:hAnsi="Calibri" w:cs="Calibri"/>
                <w:b/>
                <w:bCs/>
                <w:sz w:val="28"/>
                <w:szCs w:val="28"/>
                <w:lang w:val="en-AU"/>
              </w:rPr>
              <w:t>Remove dot points which are not relevant</w:t>
            </w:r>
            <w:r>
              <w:rPr>
                <w:rStyle w:val="Style6"/>
                <w:rFonts w:ascii="Calibri" w:eastAsia="Calibri" w:hAnsi="Calibri" w:cs="Calibri"/>
                <w:b/>
                <w:bCs/>
                <w:sz w:val="28"/>
                <w:szCs w:val="28"/>
                <w:lang w:val="en-AU"/>
              </w:rPr>
              <w:t xml:space="preserve"> ↓</w:t>
            </w:r>
          </w:p>
          <w:p w14:paraId="6A8FD8D5" w14:textId="77777777" w:rsidR="008113C4" w:rsidRDefault="008113C4" w:rsidP="00584CC9">
            <w:pPr>
              <w:rPr>
                <w:rStyle w:val="Style6"/>
                <w:b/>
                <w:bCs/>
              </w:rPr>
            </w:pPr>
          </w:p>
          <w:p w14:paraId="2B7E5E30" w14:textId="77777777" w:rsidR="008113C4" w:rsidRPr="00481200" w:rsidRDefault="008113C4" w:rsidP="00584CC9">
            <w:pPr>
              <w:rPr>
                <w:rStyle w:val="Style6"/>
                <w:rFonts w:ascii="Calibri" w:eastAsia="Calibri" w:hAnsi="Calibri" w:cs="Calibri"/>
                <w:b/>
                <w:bCs/>
                <w:lang w:val="en-AU"/>
              </w:rPr>
            </w:pPr>
            <w:r w:rsidRPr="00481200">
              <w:rPr>
                <w:rStyle w:val="Style6"/>
                <w:rFonts w:ascii="Calibri" w:eastAsia="Calibri" w:hAnsi="Calibri" w:cs="Calibri"/>
                <w:b/>
                <w:bCs/>
                <w:lang w:val="en-AU"/>
              </w:rPr>
              <w:t>Who are we engaging with</w:t>
            </w:r>
          </w:p>
          <w:p w14:paraId="29F0261D" w14:textId="0CFAC4AB" w:rsidR="008113C4" w:rsidRDefault="008113C4" w:rsidP="00584CC9">
            <w:pPr>
              <w:rPr>
                <w:rFonts w:ascii="Calibri" w:eastAsia="Calibri" w:hAnsi="Calibri" w:cs="Calibri"/>
                <w:lang w:val="en-AU"/>
              </w:rPr>
            </w:pPr>
            <w:r w:rsidRPr="00481200">
              <w:rPr>
                <w:rFonts w:ascii="Calibri" w:eastAsia="Calibri" w:hAnsi="Calibri" w:cs="Calibri"/>
                <w:lang w:val="en-AU"/>
              </w:rPr>
              <w:t>The application will be advertised via signs on each street frontage of the subject site and letters sent to property owners and residents</w:t>
            </w:r>
            <w:r w:rsidR="00F21BF0">
              <w:rPr>
                <w:rFonts w:ascii="Calibri" w:eastAsia="Calibri" w:hAnsi="Calibri" w:cs="Calibri"/>
                <w:lang w:val="en-AU"/>
              </w:rPr>
              <w:t xml:space="preserve"> within a 200m radius</w:t>
            </w:r>
            <w:r w:rsidRPr="00481200">
              <w:rPr>
                <w:rFonts w:ascii="Calibri" w:eastAsia="Calibri" w:hAnsi="Calibri" w:cs="Calibri"/>
                <w:lang w:val="en-AU"/>
              </w:rPr>
              <w:t>. The City is engaging with the broader public via the City of Melville website.</w:t>
            </w:r>
          </w:p>
          <w:p w14:paraId="7CF2F5BB" w14:textId="77777777" w:rsidR="008113C4" w:rsidRPr="00481200" w:rsidRDefault="008113C4" w:rsidP="00584CC9">
            <w:pPr>
              <w:rPr>
                <w:rFonts w:ascii="Calibri" w:eastAsia="Calibri" w:hAnsi="Calibri" w:cs="Calibri"/>
                <w:lang w:val="en-AU"/>
              </w:rPr>
            </w:pPr>
          </w:p>
          <w:p w14:paraId="0FCA06EA" w14:textId="77777777" w:rsidR="008113C4" w:rsidRPr="00481200" w:rsidRDefault="008113C4" w:rsidP="00584CC9">
            <w:pPr>
              <w:rPr>
                <w:rFonts w:ascii="Calibri" w:eastAsia="Calibri" w:hAnsi="Calibri" w:cs="Calibri"/>
                <w:b/>
                <w:bCs/>
                <w:lang w:val="en-AU"/>
              </w:rPr>
            </w:pPr>
            <w:r w:rsidRPr="00481200">
              <w:rPr>
                <w:rFonts w:ascii="Calibri" w:eastAsia="Calibri" w:hAnsi="Calibri" w:cs="Calibri"/>
                <w:b/>
                <w:bCs/>
                <w:lang w:val="en-AU"/>
              </w:rPr>
              <w:t xml:space="preserve">How is this development assessed by the City? </w:t>
            </w:r>
          </w:p>
          <w:p w14:paraId="5477FBC6" w14:textId="77777777" w:rsidR="008113C4" w:rsidRPr="00481200" w:rsidRDefault="008113C4" w:rsidP="008113C4">
            <w:pPr>
              <w:pStyle w:val="ListParagraph"/>
              <w:numPr>
                <w:ilvl w:val="0"/>
                <w:numId w:val="3"/>
              </w:numPr>
              <w:spacing w:after="0" w:line="240" w:lineRule="auto"/>
              <w:rPr>
                <w:rFonts w:ascii="Calibri" w:eastAsia="Calibri" w:hAnsi="Calibri" w:cs="Calibri"/>
                <w:lang w:val="en-AU"/>
              </w:rPr>
            </w:pPr>
            <w:r w:rsidRPr="00481200">
              <w:rPr>
                <w:rFonts w:ascii="Calibri" w:eastAsia="Calibri" w:hAnsi="Calibri" w:cs="Calibri"/>
                <w:lang w:val="en-AU"/>
              </w:rPr>
              <w:t>The City will assess the proposal against the relevant planning provisions of City of Melville Local Planning Scheme No. 6 and relevant state and local planning policies.</w:t>
            </w:r>
          </w:p>
          <w:p w14:paraId="1A02C0AF" w14:textId="2221742E" w:rsidR="008113C4" w:rsidRPr="00481200" w:rsidRDefault="008113C4" w:rsidP="008113C4">
            <w:pPr>
              <w:pStyle w:val="ListParagraph"/>
              <w:numPr>
                <w:ilvl w:val="0"/>
                <w:numId w:val="3"/>
              </w:numPr>
              <w:spacing w:after="0" w:line="240" w:lineRule="auto"/>
              <w:rPr>
                <w:rFonts w:ascii="Calibri" w:eastAsia="Calibri" w:hAnsi="Calibri" w:cs="Calibri"/>
                <w:lang w:val="en-AU"/>
              </w:rPr>
            </w:pPr>
            <w:r w:rsidRPr="00762F9A">
              <w:rPr>
                <w:rFonts w:ascii="Calibri" w:eastAsia="Calibri" w:hAnsi="Calibri" w:cs="Calibri"/>
                <w:b/>
                <w:bCs/>
                <w:lang w:val="en-AU"/>
              </w:rPr>
              <w:t>DAPS:</w:t>
            </w:r>
            <w:r>
              <w:rPr>
                <w:rFonts w:ascii="Calibri" w:eastAsia="Calibri" w:hAnsi="Calibri" w:cs="Calibri"/>
                <w:lang w:val="en-AU"/>
              </w:rPr>
              <w:t xml:space="preserve"> </w:t>
            </w:r>
            <w:r w:rsidRPr="00481200">
              <w:rPr>
                <w:rFonts w:ascii="Calibri" w:eastAsia="Calibri" w:hAnsi="Calibri" w:cs="Calibri"/>
                <w:lang w:val="en-AU"/>
              </w:rPr>
              <w:t>At the completion of the assessment a Responsible Authority Report (RAR) will be prepared by the City’s planning officers and sent to the JDAP to assist it in making a final decision</w:t>
            </w:r>
            <w:r>
              <w:rPr>
                <w:rFonts w:ascii="Calibri" w:eastAsia="Calibri" w:hAnsi="Calibri" w:cs="Calibri"/>
                <w:lang w:val="en-AU"/>
              </w:rPr>
              <w:t>. The City is not the decision maker of this application.</w:t>
            </w:r>
          </w:p>
          <w:p w14:paraId="7720B129" w14:textId="77777777" w:rsidR="008113C4" w:rsidRPr="00EA205E" w:rsidRDefault="008113C4" w:rsidP="00584CC9">
            <w:pPr>
              <w:rPr>
                <w:rFonts w:ascii="Calibri" w:eastAsia="Calibri" w:hAnsi="Calibri" w:cs="Calibri"/>
                <w:lang w:val="en-AU"/>
              </w:rPr>
            </w:pPr>
          </w:p>
          <w:p w14:paraId="3C397BB0" w14:textId="77777777" w:rsidR="008113C4" w:rsidRPr="00481200" w:rsidRDefault="008113C4" w:rsidP="00584CC9">
            <w:pPr>
              <w:rPr>
                <w:rFonts w:ascii="Calibri" w:eastAsia="Calibri" w:hAnsi="Calibri" w:cs="Calibri"/>
                <w:b/>
                <w:bCs/>
                <w:lang w:val="en-AU"/>
              </w:rPr>
            </w:pPr>
            <w:r w:rsidRPr="00481200">
              <w:rPr>
                <w:rFonts w:ascii="Calibri" w:eastAsia="Calibri" w:hAnsi="Calibri" w:cs="Calibri"/>
                <w:b/>
                <w:bCs/>
                <w:lang w:val="en-AU"/>
              </w:rPr>
              <w:t>Who is the decision maker?</w:t>
            </w:r>
          </w:p>
          <w:p w14:paraId="490A6961" w14:textId="72FB1C09" w:rsidR="008113C4" w:rsidRPr="00EA205E" w:rsidRDefault="008113C4" w:rsidP="008113C4">
            <w:pPr>
              <w:pStyle w:val="ListParagraph"/>
              <w:numPr>
                <w:ilvl w:val="0"/>
                <w:numId w:val="4"/>
              </w:numPr>
              <w:spacing w:after="0" w:line="240" w:lineRule="auto"/>
              <w:rPr>
                <w:rFonts w:ascii="Calibri" w:eastAsia="Calibri" w:hAnsi="Calibri" w:cs="Calibri"/>
                <w:lang w:val="en-AU"/>
              </w:rPr>
            </w:pPr>
            <w:r w:rsidRPr="00EA205E">
              <w:rPr>
                <w:rFonts w:ascii="Calibri" w:eastAsia="Calibri" w:hAnsi="Calibri" w:cs="Calibri"/>
                <w:lang w:val="en-AU"/>
              </w:rPr>
              <w:t xml:space="preserve">The development cost is </w:t>
            </w:r>
            <w:r w:rsidR="00563A4F">
              <w:rPr>
                <w:lang w:val="en-AU"/>
              </w:rPr>
              <w:t>$16.2</w:t>
            </w:r>
            <w:r w:rsidRPr="00EA205E">
              <w:rPr>
                <w:rFonts w:ascii="Calibri" w:eastAsia="Calibri" w:hAnsi="Calibri" w:cs="Calibri"/>
                <w:lang w:val="en-AU"/>
              </w:rPr>
              <w:t xml:space="preserve"> million and the </w:t>
            </w:r>
            <w:r>
              <w:rPr>
                <w:rFonts w:ascii="Calibri" w:eastAsia="Calibri" w:hAnsi="Calibri" w:cs="Calibri"/>
                <w:lang w:val="en-AU"/>
              </w:rPr>
              <w:t>application is</w:t>
            </w:r>
            <w:r w:rsidRPr="00EA205E">
              <w:rPr>
                <w:rFonts w:ascii="Calibri" w:eastAsia="Calibri" w:hAnsi="Calibri" w:cs="Calibri"/>
                <w:lang w:val="en-AU"/>
              </w:rPr>
              <w:t xml:space="preserve"> to be determined by the Metro Inner South Joint Development Assessment Panel (JDAP). </w:t>
            </w:r>
          </w:p>
          <w:p w14:paraId="2F7981EF" w14:textId="77777777" w:rsidR="008113C4" w:rsidRDefault="008113C4" w:rsidP="00584CC9">
            <w:pPr>
              <w:rPr>
                <w:rFonts w:ascii="Calibri" w:eastAsia="Calibri" w:hAnsi="Calibri" w:cs="Calibri"/>
                <w:lang w:val="en-AU"/>
              </w:rPr>
            </w:pPr>
          </w:p>
          <w:p w14:paraId="637A838A" w14:textId="58200D72" w:rsidR="008113C4" w:rsidRDefault="008113C4" w:rsidP="00584CC9">
            <w:pPr>
              <w:rPr>
                <w:rFonts w:ascii="Calibri" w:eastAsia="Calibri" w:hAnsi="Calibri" w:cs="Calibri"/>
                <w:lang w:val="en-AU"/>
              </w:rPr>
            </w:pPr>
            <w:r w:rsidRPr="00481200">
              <w:rPr>
                <w:rFonts w:ascii="Calibri" w:eastAsia="Calibri" w:hAnsi="Calibri" w:cs="Calibri"/>
                <w:lang w:val="en-AU"/>
              </w:rPr>
              <w:t xml:space="preserve">For more information on Development Assessment Panels please refer to this </w:t>
            </w:r>
            <w:hyperlink r:id="rId8" w:history="1">
              <w:r w:rsidRPr="00481200">
                <w:rPr>
                  <w:rStyle w:val="Hyperlink"/>
                  <w:rFonts w:ascii="Calibri" w:eastAsia="Calibri" w:hAnsi="Calibri" w:cs="Calibri"/>
                  <w:lang w:val="en-AU"/>
                </w:rPr>
                <w:t>link</w:t>
              </w:r>
            </w:hyperlink>
            <w:r w:rsidRPr="00481200">
              <w:rPr>
                <w:rFonts w:ascii="Calibri" w:eastAsia="Calibri" w:hAnsi="Calibri" w:cs="Calibri"/>
                <w:lang w:val="en-AU"/>
              </w:rPr>
              <w:t xml:space="preserve">.  </w:t>
            </w:r>
            <w:r>
              <w:rPr>
                <w:rStyle w:val="Style6"/>
                <w:rFonts w:ascii="Calibri" w:eastAsia="Calibri" w:hAnsi="Calibri" w:cs="Calibri"/>
                <w:lang w:val="en-AU"/>
              </w:rPr>
              <w:t>*DAPs only</w:t>
            </w:r>
          </w:p>
          <w:p w14:paraId="6E153D8A" w14:textId="77777777" w:rsidR="008113C4" w:rsidRPr="00481200" w:rsidRDefault="008113C4" w:rsidP="00584CC9">
            <w:pPr>
              <w:rPr>
                <w:rFonts w:ascii="Calibri" w:eastAsia="Calibri" w:hAnsi="Calibri" w:cs="Calibri"/>
                <w:lang w:val="en-AU"/>
              </w:rPr>
            </w:pPr>
          </w:p>
          <w:p w14:paraId="3FE6D35D" w14:textId="77777777" w:rsidR="008113C4" w:rsidRPr="00481200" w:rsidRDefault="008113C4" w:rsidP="00584CC9">
            <w:pPr>
              <w:rPr>
                <w:rFonts w:ascii="Calibri" w:eastAsia="Calibri" w:hAnsi="Calibri" w:cs="Calibri"/>
                <w:b/>
                <w:bCs/>
                <w:lang w:val="en-AU"/>
              </w:rPr>
            </w:pPr>
            <w:r w:rsidRPr="00481200">
              <w:rPr>
                <w:rFonts w:ascii="Calibri" w:eastAsia="Calibri" w:hAnsi="Calibri" w:cs="Calibri"/>
                <w:b/>
                <w:bCs/>
                <w:lang w:val="en-AU"/>
              </w:rPr>
              <w:t>Why is the City advertising this application?</w:t>
            </w:r>
          </w:p>
          <w:p w14:paraId="71A9F0EE" w14:textId="76382396" w:rsidR="008113C4" w:rsidRPr="00EA205E" w:rsidRDefault="00563A4F" w:rsidP="008113C4">
            <w:pPr>
              <w:pStyle w:val="ListParagraph"/>
              <w:numPr>
                <w:ilvl w:val="0"/>
                <w:numId w:val="5"/>
              </w:numPr>
              <w:spacing w:after="0" w:line="240" w:lineRule="auto"/>
              <w:rPr>
                <w:rFonts w:ascii="Calibri" w:eastAsia="Calibri" w:hAnsi="Calibri" w:cs="Calibri"/>
                <w:lang w:val="en-AU"/>
              </w:rPr>
            </w:pPr>
            <w:r>
              <w:rPr>
                <w:b/>
                <w:bCs/>
              </w:rPr>
              <w:t>Complex</w:t>
            </w:r>
            <w:r w:rsidR="008113C4" w:rsidRPr="00E76DD3">
              <w:rPr>
                <w:b/>
                <w:bCs/>
              </w:rPr>
              <w:t xml:space="preserve"> Developments:</w:t>
            </w:r>
            <w:r w:rsidR="008113C4">
              <w:t xml:space="preserve"> </w:t>
            </w:r>
            <w:r w:rsidR="008113C4" w:rsidRPr="00EA205E">
              <w:rPr>
                <w:rFonts w:ascii="Calibri" w:eastAsia="Calibri" w:hAnsi="Calibri" w:cs="Calibri"/>
                <w:lang w:val="en-AU"/>
              </w:rPr>
              <w:t xml:space="preserve">As per the City of Melville’s Local Planning Policy 1.1 – Planning Process and Decision Making, all </w:t>
            </w:r>
            <w:r>
              <w:rPr>
                <w:rFonts w:ascii="Calibri" w:eastAsia="Calibri" w:hAnsi="Calibri" w:cs="Calibri"/>
                <w:lang w:val="en-AU"/>
              </w:rPr>
              <w:t>complex</w:t>
            </w:r>
            <w:r w:rsidR="008113C4" w:rsidRPr="00EA205E">
              <w:rPr>
                <w:rFonts w:ascii="Calibri" w:eastAsia="Calibri" w:hAnsi="Calibri" w:cs="Calibri"/>
                <w:lang w:val="en-AU"/>
              </w:rPr>
              <w:t xml:space="preserve"> developments are required to be advertised</w:t>
            </w:r>
            <w:r>
              <w:rPr>
                <w:rFonts w:ascii="Calibri" w:eastAsia="Calibri" w:hAnsi="Calibri" w:cs="Calibri"/>
                <w:lang w:val="en-AU"/>
              </w:rPr>
              <w:t xml:space="preserve"> for a period of 28 days to all properties within a 200m radius. </w:t>
            </w:r>
          </w:p>
          <w:p w14:paraId="370B469E" w14:textId="77777777" w:rsidR="000A7CF4" w:rsidRDefault="000A7CF4" w:rsidP="00584CC9">
            <w:pPr>
              <w:rPr>
                <w:rFonts w:ascii="Calibri" w:eastAsia="Calibri" w:hAnsi="Calibri" w:cs="Calibri"/>
                <w:b/>
                <w:bCs/>
                <w:lang w:val="en-AU"/>
              </w:rPr>
            </w:pPr>
          </w:p>
          <w:p w14:paraId="7979BFD4" w14:textId="62E99BCF" w:rsidR="008113C4" w:rsidRPr="00481200" w:rsidRDefault="008113C4" w:rsidP="00584CC9">
            <w:pPr>
              <w:rPr>
                <w:rFonts w:ascii="Calibri" w:eastAsia="Calibri" w:hAnsi="Calibri" w:cs="Calibri"/>
                <w:b/>
                <w:bCs/>
                <w:lang w:val="en-AU"/>
              </w:rPr>
            </w:pPr>
            <w:r w:rsidRPr="00481200">
              <w:rPr>
                <w:rFonts w:ascii="Calibri" w:eastAsia="Calibri" w:hAnsi="Calibri" w:cs="Calibri"/>
                <w:b/>
                <w:bCs/>
                <w:lang w:val="en-AU"/>
              </w:rPr>
              <w:t>What happens with your comments?</w:t>
            </w:r>
          </w:p>
          <w:p w14:paraId="4EC12C30" w14:textId="5C450A4C" w:rsidR="008113C4" w:rsidRDefault="008113C4" w:rsidP="008113C4">
            <w:pPr>
              <w:pStyle w:val="ListParagraph"/>
              <w:numPr>
                <w:ilvl w:val="0"/>
                <w:numId w:val="6"/>
              </w:numPr>
              <w:spacing w:after="0" w:line="240" w:lineRule="auto"/>
              <w:rPr>
                <w:rFonts w:ascii="Calibri" w:eastAsia="Calibri" w:hAnsi="Calibri" w:cs="Calibri"/>
                <w:lang w:val="en-AU"/>
              </w:rPr>
            </w:pPr>
            <w:r w:rsidRPr="006F45E4">
              <w:rPr>
                <w:rFonts w:ascii="Calibri" w:eastAsia="Calibri" w:hAnsi="Calibri" w:cs="Calibri"/>
                <w:b/>
                <w:bCs/>
                <w:lang w:val="en-AU"/>
              </w:rPr>
              <w:t>DAPs:</w:t>
            </w:r>
            <w:r>
              <w:rPr>
                <w:rFonts w:ascii="Calibri" w:eastAsia="Calibri" w:hAnsi="Calibri" w:cs="Calibri"/>
                <w:lang w:val="en-AU"/>
              </w:rPr>
              <w:t xml:space="preserve"> </w:t>
            </w:r>
            <w:r w:rsidRPr="006F45E4">
              <w:rPr>
                <w:rFonts w:ascii="Calibri" w:eastAsia="Calibri" w:hAnsi="Calibri" w:cs="Calibri"/>
                <w:lang w:val="en-AU"/>
              </w:rPr>
              <w:t xml:space="preserve">The RAR submitted to the JDAP will provide a summary of the submissions received during the public consultation period. The submissions and the officer response to these will then be considered by the </w:t>
            </w:r>
            <w:r w:rsidR="008927CB">
              <w:rPr>
                <w:rFonts w:ascii="Calibri" w:eastAsia="Calibri" w:hAnsi="Calibri" w:cs="Calibri"/>
                <w:lang w:val="en-AU"/>
              </w:rPr>
              <w:t>D</w:t>
            </w:r>
            <w:r w:rsidRPr="006F45E4">
              <w:rPr>
                <w:rFonts w:ascii="Calibri" w:eastAsia="Calibri" w:hAnsi="Calibri" w:cs="Calibri"/>
                <w:lang w:val="en-AU"/>
              </w:rPr>
              <w:t xml:space="preserve">AP as part of its decision making process. </w:t>
            </w:r>
          </w:p>
          <w:p w14:paraId="348A650C" w14:textId="77777777" w:rsidR="008113C4" w:rsidRPr="001C3945" w:rsidRDefault="008113C4" w:rsidP="00584CC9">
            <w:pPr>
              <w:rPr>
                <w:rStyle w:val="Style6"/>
                <w:rFonts w:ascii="Calibri" w:eastAsia="Calibri" w:hAnsi="Calibri" w:cs="Calibri"/>
                <w:lang w:val="en-AU"/>
              </w:rPr>
            </w:pPr>
          </w:p>
        </w:tc>
      </w:tr>
      <w:tr w:rsidR="008113C4" w14:paraId="4DC13DE6" w14:textId="77777777" w:rsidTr="00584CC9">
        <w:trPr>
          <w:trHeight w:val="270"/>
        </w:trPr>
        <w:tc>
          <w:tcPr>
            <w:tcW w:w="892"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658142F9" w14:textId="77777777" w:rsidR="008113C4" w:rsidRDefault="008113C4" w:rsidP="00584CC9">
            <w:pPr>
              <w:rPr>
                <w:rFonts w:ascii="Roboto" w:eastAsia="Roboto" w:hAnsi="Roboto" w:cs="Roboto"/>
                <w:b/>
                <w:bCs/>
                <w:lang w:val="en-AU"/>
              </w:rPr>
            </w:pPr>
            <w:r>
              <w:rPr>
                <w:rFonts w:ascii="Roboto" w:eastAsia="Roboto" w:hAnsi="Roboto" w:cs="Roboto"/>
                <w:b/>
                <w:bCs/>
                <w:lang w:val="en-AU"/>
              </w:rPr>
              <w:lastRenderedPageBreak/>
              <w:t>Contact us</w:t>
            </w:r>
          </w:p>
        </w:tc>
        <w:tc>
          <w:tcPr>
            <w:tcW w:w="4108"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F32AE4" w14:textId="72386E8D" w:rsidR="008113C4" w:rsidRPr="006E5C8E" w:rsidRDefault="008113C4" w:rsidP="00584CC9">
            <w:pPr>
              <w:rPr>
                <w:rStyle w:val="Style6"/>
                <w:rFonts w:ascii="Calibri" w:eastAsia="Calibri" w:hAnsi="Calibri" w:cs="Calibri"/>
                <w:lang w:val="en-AU"/>
              </w:rPr>
            </w:pPr>
            <w:r w:rsidRPr="00700007">
              <w:rPr>
                <w:rFonts w:ascii="Calibri" w:eastAsia="Calibri" w:hAnsi="Calibri" w:cs="Calibri"/>
              </w:rPr>
              <w:t>If you require any further information, please contact:</w:t>
            </w:r>
            <w:r w:rsidRPr="00700007">
              <w:rPr>
                <w:rFonts w:ascii="Calibri" w:eastAsia="Calibri" w:hAnsi="Calibri" w:cs="Calibri"/>
              </w:rPr>
              <w:br/>
            </w:r>
            <w:r w:rsidRPr="00700007">
              <w:rPr>
                <w:rFonts w:ascii="Calibri" w:eastAsia="Calibri" w:hAnsi="Calibri" w:cs="Calibri"/>
              </w:rPr>
              <w:br/>
            </w:r>
            <w:sdt>
              <w:sdtPr>
                <w:rPr>
                  <w:rFonts w:ascii="Calibri" w:eastAsia="Calibri" w:hAnsi="Calibri" w:cs="Calibri"/>
                  <w:b/>
                  <w:bCs/>
                </w:rPr>
                <w:id w:val="232127651"/>
                <w:placeholder>
                  <w:docPart w:val="2D0634A9C52C4CFCBC1D4902C560F62A"/>
                </w:placeholder>
                <w15:color w:val="CC99FF"/>
                <w15:appearance w15:val="tags"/>
                <w:text/>
              </w:sdtPr>
              <w:sdtEndPr/>
              <w:sdtContent>
                <w:r w:rsidR="00563A4F">
                  <w:rPr>
                    <w:rFonts w:ascii="Calibri" w:eastAsia="Calibri" w:hAnsi="Calibri" w:cs="Calibri"/>
                    <w:b/>
                    <w:bCs/>
                  </w:rPr>
                  <w:t>Liam Johnson</w:t>
                </w:r>
              </w:sdtContent>
            </w:sdt>
            <w:r w:rsidRPr="00700007">
              <w:rPr>
                <w:rFonts w:ascii="Calibri" w:eastAsia="Calibri" w:hAnsi="Calibri" w:cs="Calibri"/>
                <w:b/>
                <w:bCs/>
              </w:rPr>
              <w:t xml:space="preserve"> </w:t>
            </w:r>
            <w:r>
              <w:rPr>
                <w:rFonts w:ascii="Calibri" w:eastAsia="Calibri" w:hAnsi="Calibri" w:cs="Calibri"/>
                <w:b/>
                <w:bCs/>
              </w:rPr>
              <w:t>–</w:t>
            </w:r>
            <w:r w:rsidRPr="00700007">
              <w:rPr>
                <w:rFonts w:ascii="Calibri" w:eastAsia="Calibri" w:hAnsi="Calibri" w:cs="Calibri"/>
                <w:b/>
                <w:bCs/>
              </w:rPr>
              <w:t xml:space="preserve"> </w:t>
            </w:r>
            <w:sdt>
              <w:sdtPr>
                <w:rPr>
                  <w:rFonts w:ascii="Calibri" w:eastAsia="Calibri" w:hAnsi="Calibri" w:cs="Calibri"/>
                  <w:b/>
                  <w:bCs/>
                </w:rPr>
                <w:id w:val="-169027238"/>
                <w:placeholder>
                  <w:docPart w:val="2D0634A9C52C4CFCBC1D4902C560F62A"/>
                </w:placeholder>
                <w15:color w:val="CC99FF"/>
                <w15:appearance w15:val="tags"/>
                <w:text/>
              </w:sdtPr>
              <w:sdtEndPr/>
              <w:sdtContent>
                <w:r>
                  <w:rPr>
                    <w:rFonts w:ascii="Calibri" w:eastAsia="Calibri" w:hAnsi="Calibri" w:cs="Calibri"/>
                    <w:b/>
                    <w:bCs/>
                  </w:rPr>
                  <w:t>Senior Statutory Planner</w:t>
                </w:r>
              </w:sdtContent>
            </w:sdt>
            <w:r>
              <w:rPr>
                <w:rFonts w:ascii="Calibri" w:eastAsia="Calibri" w:hAnsi="Calibri" w:cs="Calibri"/>
                <w:b/>
                <w:bCs/>
              </w:rPr>
              <w:t xml:space="preserve"> </w:t>
            </w:r>
            <w:r w:rsidRPr="00700007">
              <w:rPr>
                <w:rFonts w:ascii="Calibri" w:eastAsia="Calibri" w:hAnsi="Calibri" w:cs="Calibri"/>
              </w:rPr>
              <w:t>on </w:t>
            </w:r>
            <w:sdt>
              <w:sdtPr>
                <w:rPr>
                  <w:rFonts w:ascii="Calibri" w:eastAsia="Calibri" w:hAnsi="Calibri" w:cs="Calibri"/>
                  <w:b/>
                  <w:bCs/>
                </w:rPr>
                <w:id w:val="1621948703"/>
                <w:placeholder>
                  <w:docPart w:val="2D0634A9C52C4CFCBC1D4902C560F62A"/>
                </w:placeholder>
                <w15:color w:val="CC99FF"/>
                <w15:appearance w15:val="tags"/>
                <w:text/>
              </w:sdtPr>
              <w:sdtEndPr/>
              <w:sdtContent>
                <w:r>
                  <w:rPr>
                    <w:rFonts w:ascii="Calibri" w:eastAsia="Calibri" w:hAnsi="Calibri" w:cs="Calibri"/>
                  </w:rPr>
                  <w:t>9364 0</w:t>
                </w:r>
                <w:r w:rsidR="00563A4F">
                  <w:rPr>
                    <w:rFonts w:ascii="Calibri" w:eastAsia="Calibri" w:hAnsi="Calibri" w:cs="Calibri"/>
                  </w:rPr>
                  <w:t>304</w:t>
                </w:r>
              </w:sdtContent>
            </w:sdt>
            <w:r>
              <w:rPr>
                <w:rFonts w:ascii="Calibri" w:eastAsia="Calibri" w:hAnsi="Calibri" w:cs="Calibri"/>
                <w:b/>
                <w:bCs/>
              </w:rPr>
              <w:t xml:space="preserve"> </w:t>
            </w:r>
            <w:r w:rsidRPr="00700007">
              <w:rPr>
                <w:rFonts w:ascii="Calibri" w:eastAsia="Calibri" w:hAnsi="Calibri" w:cs="Calibri"/>
              </w:rPr>
              <w:t>or via email </w:t>
            </w:r>
            <w:sdt>
              <w:sdtPr>
                <w:rPr>
                  <w:rFonts w:ascii="Calibri" w:eastAsia="Calibri" w:hAnsi="Calibri" w:cs="Calibri"/>
                </w:rPr>
                <w:id w:val="162214398"/>
                <w:placeholder>
                  <w:docPart w:val="425AB0C397CA4ED88C951EE3125C3731"/>
                </w:placeholder>
                <w15:color w:val="CC99FF"/>
                <w15:appearance w15:val="tags"/>
                <w:text/>
              </w:sdtPr>
              <w:sdtEndPr/>
              <w:sdtContent>
                <w:r>
                  <w:rPr>
                    <w:rFonts w:ascii="Calibri" w:eastAsia="Calibri" w:hAnsi="Calibri" w:cs="Calibri"/>
                  </w:rPr>
                  <w:t>spo.spo@melville.wa.gov.au</w:t>
                </w:r>
              </w:sdtContent>
            </w:sdt>
            <w:r w:rsidRPr="00700007">
              <w:rPr>
                <w:rFonts w:ascii="Calibri" w:eastAsia="Calibri" w:hAnsi="Calibri" w:cs="Calibri"/>
              </w:rPr>
              <w:br/>
            </w:r>
            <w:r w:rsidRPr="00700007">
              <w:rPr>
                <w:rFonts w:ascii="Calibri" w:eastAsia="Calibri" w:hAnsi="Calibri" w:cs="Calibri"/>
              </w:rPr>
              <w:br/>
              <w:t>Please Note: While enquiries can be made via email, to ensure that we capture your information correctly submissions should be made using the above form.</w:t>
            </w:r>
          </w:p>
        </w:tc>
      </w:tr>
      <w:tr w:rsidR="008113C4" w14:paraId="1B398D38" w14:textId="77777777" w:rsidTr="00584CC9">
        <w:trPr>
          <w:trHeight w:val="270"/>
        </w:trPr>
        <w:tc>
          <w:tcPr>
            <w:tcW w:w="892"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09708EED" w14:textId="77777777" w:rsidR="008113C4" w:rsidRDefault="008113C4" w:rsidP="00584CC9">
            <w:pPr>
              <w:rPr>
                <w:rFonts w:ascii="Roboto" w:eastAsia="Roboto" w:hAnsi="Roboto" w:cs="Roboto"/>
                <w:b/>
                <w:bCs/>
                <w:lang w:val="en-AU"/>
              </w:rPr>
            </w:pPr>
            <w:r>
              <w:rPr>
                <w:rFonts w:ascii="Roboto" w:eastAsia="Roboto" w:hAnsi="Roboto" w:cs="Roboto"/>
                <w:b/>
                <w:bCs/>
                <w:lang w:val="en-AU"/>
              </w:rPr>
              <w:t>Related information</w:t>
            </w:r>
          </w:p>
        </w:tc>
        <w:tc>
          <w:tcPr>
            <w:tcW w:w="4108"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27E2EE" w14:textId="2BCB6BDF" w:rsidR="008113C4" w:rsidRPr="007F2312" w:rsidRDefault="008113C4" w:rsidP="00584CC9">
            <w:pPr>
              <w:rPr>
                <w:rFonts w:cstheme="minorHAnsi"/>
              </w:rPr>
            </w:pPr>
            <w:r w:rsidRPr="007F2312">
              <w:rPr>
                <w:rFonts w:cstheme="minorHAnsi"/>
              </w:rPr>
              <w:t xml:space="preserve">The following information relates to the subject development application. In addition, Local Planning Policies </w:t>
            </w:r>
            <w:sdt>
              <w:sdtPr>
                <w:rPr>
                  <w:rFonts w:cstheme="minorHAnsi"/>
                </w:rPr>
                <w:id w:val="-521242013"/>
                <w:placeholder>
                  <w:docPart w:val="2D0634A9C52C4CFCBC1D4902C560F62A"/>
                </w:placeholder>
                <w15:color w:val="CC99FF"/>
                <w15:appearance w15:val="tags"/>
                <w:text/>
              </w:sdtPr>
              <w:sdtEndPr/>
              <w:sdtContent>
                <w:r w:rsidR="00563A4F">
                  <w:rPr>
                    <w:rFonts w:cstheme="minorHAnsi"/>
                  </w:rPr>
                  <w:t>1.1 (Planning Processes and Decision Making), 1.6 (Car Parking and Access and 1.21 (Short Term Accommodation)</w:t>
                </w:r>
              </w:sdtContent>
            </w:sdt>
            <w:r w:rsidRPr="007F2312">
              <w:rPr>
                <w:rFonts w:cstheme="minorHAnsi"/>
              </w:rPr>
              <w:t xml:space="preserve"> are relevant to this development application and can be found on the following </w:t>
            </w:r>
            <w:hyperlink r:id="rId9" w:history="1">
              <w:r w:rsidRPr="007F2312">
                <w:rPr>
                  <w:rStyle w:val="Hyperlink"/>
                  <w:rFonts w:cstheme="minorHAnsi"/>
                </w:rPr>
                <w:t>page</w:t>
              </w:r>
            </w:hyperlink>
            <w:r w:rsidRPr="007F2312">
              <w:rPr>
                <w:rFonts w:cstheme="minorHAnsi"/>
              </w:rPr>
              <w:t>.</w:t>
            </w:r>
          </w:p>
        </w:tc>
      </w:tr>
    </w:tbl>
    <w:p w14:paraId="09EB5F22" w14:textId="77777777" w:rsidR="008113C4" w:rsidRDefault="008113C4" w:rsidP="008113C4">
      <w:pPr>
        <w:rPr>
          <w:rFonts w:ascii="Roboto" w:eastAsia="Roboto" w:hAnsi="Roboto" w:cs="Roboto"/>
          <w:color w:val="000000" w:themeColor="text1"/>
        </w:rPr>
      </w:pPr>
    </w:p>
    <w:p w14:paraId="25AD6143" w14:textId="77777777" w:rsidR="008113C4" w:rsidRDefault="008113C4" w:rsidP="008113C4"/>
    <w:p w14:paraId="3F784B1A" w14:textId="77777777" w:rsidR="008C3293" w:rsidRPr="008C3293" w:rsidRDefault="008C3293">
      <w:pPr>
        <w:rPr>
          <w:rFonts w:ascii="Arial" w:hAnsi="Arial" w:cs="Arial"/>
        </w:rPr>
      </w:pPr>
    </w:p>
    <w:sectPr w:rsidR="008C3293" w:rsidRPr="008C3293" w:rsidSect="008113C4">
      <w:headerReference w:type="even" r:id="rId10"/>
      <w:headerReference w:type="default" r:id="rId11"/>
      <w:headerReference w:type="first" r:id="rId12"/>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52C07" w14:textId="77777777" w:rsidR="0088722B" w:rsidRDefault="0088722B" w:rsidP="0088722B">
      <w:pPr>
        <w:spacing w:after="0" w:line="240" w:lineRule="auto"/>
      </w:pPr>
      <w:r>
        <w:separator/>
      </w:r>
    </w:p>
  </w:endnote>
  <w:endnote w:type="continuationSeparator" w:id="0">
    <w:p w14:paraId="2125C02E" w14:textId="77777777" w:rsidR="0088722B" w:rsidRDefault="0088722B" w:rsidP="0088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E27B5" w14:textId="77777777" w:rsidR="0088722B" w:rsidRDefault="0088722B" w:rsidP="0088722B">
      <w:pPr>
        <w:spacing w:after="0" w:line="240" w:lineRule="auto"/>
      </w:pPr>
      <w:r>
        <w:separator/>
      </w:r>
    </w:p>
  </w:footnote>
  <w:footnote w:type="continuationSeparator" w:id="0">
    <w:p w14:paraId="38B1ECE4" w14:textId="77777777" w:rsidR="0088722B" w:rsidRDefault="0088722B" w:rsidP="00887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3BE1" w14:textId="2CF0712C" w:rsidR="0088722B" w:rsidRDefault="0088722B">
    <w:pPr>
      <w:pStyle w:val="Header"/>
    </w:pPr>
    <w:r>
      <w:rPr>
        <w:noProof/>
      </w:rPr>
      <mc:AlternateContent>
        <mc:Choice Requires="wps">
          <w:drawing>
            <wp:anchor distT="0" distB="0" distL="0" distR="0" simplePos="0" relativeHeight="251659264" behindDoc="0" locked="0" layoutInCell="1" allowOverlap="1" wp14:anchorId="1F3265CD" wp14:editId="5A29E568">
              <wp:simplePos x="635" y="635"/>
              <wp:positionH relativeFrom="page">
                <wp:align>center</wp:align>
              </wp:positionH>
              <wp:positionV relativeFrom="page">
                <wp:align>top</wp:align>
              </wp:positionV>
              <wp:extent cx="726440" cy="424815"/>
              <wp:effectExtent l="0" t="0" r="16510" b="13335"/>
              <wp:wrapNone/>
              <wp:docPr id="4087865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24815"/>
                      </a:xfrm>
                      <a:prstGeom prst="rect">
                        <a:avLst/>
                      </a:prstGeom>
                      <a:noFill/>
                      <a:ln>
                        <a:noFill/>
                      </a:ln>
                    </wps:spPr>
                    <wps:txbx>
                      <w:txbxContent>
                        <w:p w14:paraId="0396EA14" w14:textId="4F9EA0A9" w:rsidR="0088722B" w:rsidRPr="0088722B" w:rsidRDefault="0088722B" w:rsidP="0088722B">
                          <w:pPr>
                            <w:spacing w:after="0"/>
                            <w:rPr>
                              <w:rFonts w:ascii="Aptos" w:eastAsia="Aptos" w:hAnsi="Aptos" w:cs="Aptos"/>
                              <w:noProof/>
                              <w:color w:val="FF0000"/>
                              <w:sz w:val="28"/>
                              <w:szCs w:val="28"/>
                            </w:rPr>
                          </w:pPr>
                          <w:r w:rsidRPr="0088722B">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265CD" id="_x0000_t202" coordsize="21600,21600" o:spt="202" path="m,l,21600r21600,l21600,xe">
              <v:stroke joinstyle="miter"/>
              <v:path gradientshapeok="t" o:connecttype="rect"/>
            </v:shapetype>
            <v:shape id="Text Box 2" o:spid="_x0000_s1026" type="#_x0000_t202" alt="OFFICIAL" style="position:absolute;margin-left:0;margin-top:0;width:57.2pt;height:33.4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" filled="f" stroked="f">
              <v:fill o:detectmouseclick="t"/>
              <v:textbox style="mso-fit-shape-to-text:t" inset="0,15pt,0,0">
                <w:txbxContent>
                  <w:p w14:paraId="0396EA14" w14:textId="4F9EA0A9" w:rsidR="0088722B" w:rsidRPr="0088722B" w:rsidRDefault="0088722B" w:rsidP="0088722B">
                    <w:pPr>
                      <w:spacing w:after="0"/>
                      <w:rPr>
                        <w:rFonts w:ascii="Aptos" w:eastAsia="Aptos" w:hAnsi="Aptos" w:cs="Aptos"/>
                        <w:noProof/>
                        <w:color w:val="FF0000"/>
                        <w:sz w:val="28"/>
                        <w:szCs w:val="28"/>
                      </w:rPr>
                    </w:pPr>
                    <w:r w:rsidRPr="0088722B">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AB26F" w14:textId="402B0DF8" w:rsidR="0088722B" w:rsidRDefault="0088722B">
    <w:pPr>
      <w:pStyle w:val="Header"/>
    </w:pPr>
    <w:r>
      <w:rPr>
        <w:noProof/>
      </w:rPr>
      <mc:AlternateContent>
        <mc:Choice Requires="wps">
          <w:drawing>
            <wp:anchor distT="0" distB="0" distL="0" distR="0" simplePos="0" relativeHeight="251660288" behindDoc="0" locked="0" layoutInCell="1" allowOverlap="1" wp14:anchorId="4EC3BFEE" wp14:editId="217CDE51">
              <wp:simplePos x="457200" y="457200"/>
              <wp:positionH relativeFrom="page">
                <wp:align>center</wp:align>
              </wp:positionH>
              <wp:positionV relativeFrom="page">
                <wp:align>top</wp:align>
              </wp:positionV>
              <wp:extent cx="726440" cy="424815"/>
              <wp:effectExtent l="0" t="0" r="16510" b="13335"/>
              <wp:wrapNone/>
              <wp:docPr id="6036855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24815"/>
                      </a:xfrm>
                      <a:prstGeom prst="rect">
                        <a:avLst/>
                      </a:prstGeom>
                      <a:noFill/>
                      <a:ln>
                        <a:noFill/>
                      </a:ln>
                    </wps:spPr>
                    <wps:txbx>
                      <w:txbxContent>
                        <w:p w14:paraId="3C842C61" w14:textId="35A75D94" w:rsidR="0088722B" w:rsidRPr="0088722B" w:rsidRDefault="0088722B" w:rsidP="0088722B">
                          <w:pPr>
                            <w:spacing w:after="0"/>
                            <w:rPr>
                              <w:rFonts w:ascii="Aptos" w:eastAsia="Aptos" w:hAnsi="Aptos" w:cs="Aptos"/>
                              <w:noProof/>
                              <w:color w:val="FF0000"/>
                              <w:sz w:val="28"/>
                              <w:szCs w:val="28"/>
                            </w:rPr>
                          </w:pPr>
                          <w:r w:rsidRPr="0088722B">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3BFEE" id="_x0000_t202" coordsize="21600,21600" o:spt="202" path="m,l,21600r21600,l21600,xe">
              <v:stroke joinstyle="miter"/>
              <v:path gradientshapeok="t" o:connecttype="rect"/>
            </v:shapetype>
            <v:shape id="Text Box 3" o:spid="_x0000_s1027" type="#_x0000_t202" alt="OFFICIAL" style="position:absolute;margin-left:0;margin-top:0;width:57.2pt;height:33.4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" filled="f" stroked="f">
              <v:fill o:detectmouseclick="t"/>
              <v:textbox style="mso-fit-shape-to-text:t" inset="0,15pt,0,0">
                <w:txbxContent>
                  <w:p w14:paraId="3C842C61" w14:textId="35A75D94" w:rsidR="0088722B" w:rsidRPr="0088722B" w:rsidRDefault="0088722B" w:rsidP="0088722B">
                    <w:pPr>
                      <w:spacing w:after="0"/>
                      <w:rPr>
                        <w:rFonts w:ascii="Aptos" w:eastAsia="Aptos" w:hAnsi="Aptos" w:cs="Aptos"/>
                        <w:noProof/>
                        <w:color w:val="FF0000"/>
                        <w:sz w:val="28"/>
                        <w:szCs w:val="28"/>
                      </w:rPr>
                    </w:pPr>
                    <w:r w:rsidRPr="0088722B">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3A206" w14:textId="0B394439" w:rsidR="0088722B" w:rsidRDefault="0088722B">
    <w:pPr>
      <w:pStyle w:val="Header"/>
    </w:pPr>
    <w:r>
      <w:rPr>
        <w:noProof/>
      </w:rPr>
      <mc:AlternateContent>
        <mc:Choice Requires="wps">
          <w:drawing>
            <wp:anchor distT="0" distB="0" distL="0" distR="0" simplePos="0" relativeHeight="251658240" behindDoc="0" locked="0" layoutInCell="1" allowOverlap="1" wp14:anchorId="2EFAE526" wp14:editId="18C10E40">
              <wp:simplePos x="635" y="635"/>
              <wp:positionH relativeFrom="page">
                <wp:align>center</wp:align>
              </wp:positionH>
              <wp:positionV relativeFrom="page">
                <wp:align>top</wp:align>
              </wp:positionV>
              <wp:extent cx="726440" cy="424815"/>
              <wp:effectExtent l="0" t="0" r="16510" b="13335"/>
              <wp:wrapNone/>
              <wp:docPr id="194736966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24815"/>
                      </a:xfrm>
                      <a:prstGeom prst="rect">
                        <a:avLst/>
                      </a:prstGeom>
                      <a:noFill/>
                      <a:ln>
                        <a:noFill/>
                      </a:ln>
                    </wps:spPr>
                    <wps:txbx>
                      <w:txbxContent>
                        <w:p w14:paraId="61272B3C" w14:textId="36B28DDD" w:rsidR="0088722B" w:rsidRPr="0088722B" w:rsidRDefault="0088722B" w:rsidP="0088722B">
                          <w:pPr>
                            <w:spacing w:after="0"/>
                            <w:rPr>
                              <w:rFonts w:ascii="Aptos" w:eastAsia="Aptos" w:hAnsi="Aptos" w:cs="Aptos"/>
                              <w:noProof/>
                              <w:color w:val="FF0000"/>
                              <w:sz w:val="28"/>
                              <w:szCs w:val="28"/>
                            </w:rPr>
                          </w:pPr>
                          <w:r w:rsidRPr="0088722B">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AE526" id="_x0000_t202" coordsize="21600,21600" o:spt="202" path="m,l,21600r21600,l21600,xe">
              <v:stroke joinstyle="miter"/>
              <v:path gradientshapeok="t" o:connecttype="rect"/>
            </v:shapetype>
            <v:shape id="Text Box 1" o:spid="_x0000_s1028" type="#_x0000_t202" alt="OFFICIAL" style="position:absolute;margin-left:0;margin-top:0;width:57.2pt;height:33.4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19CQIAABUEAAAOAAAAZHJzL2Uyb0RvYy54bWysU8Fu2zAMvQ/YPwi6L3aCtGu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" filled="f" stroked="f">
              <v:fill o:detectmouseclick="t"/>
              <v:textbox style="mso-fit-shape-to-text:t" inset="0,15pt,0,0">
                <w:txbxContent>
                  <w:p w14:paraId="61272B3C" w14:textId="36B28DDD" w:rsidR="0088722B" w:rsidRPr="0088722B" w:rsidRDefault="0088722B" w:rsidP="0088722B">
                    <w:pPr>
                      <w:spacing w:after="0"/>
                      <w:rPr>
                        <w:rFonts w:ascii="Aptos" w:eastAsia="Aptos" w:hAnsi="Aptos" w:cs="Aptos"/>
                        <w:noProof/>
                        <w:color w:val="FF0000"/>
                        <w:sz w:val="28"/>
                        <w:szCs w:val="28"/>
                      </w:rPr>
                    </w:pPr>
                    <w:r w:rsidRPr="0088722B">
                      <w:rPr>
                        <w:rFonts w:ascii="Aptos" w:eastAsia="Aptos" w:hAnsi="Aptos" w:cs="Aptos"/>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1EA4"/>
    <w:multiLevelType w:val="hybridMultilevel"/>
    <w:tmpl w:val="AA74A55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9FA6076"/>
    <w:multiLevelType w:val="hybridMultilevel"/>
    <w:tmpl w:val="A446C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25B02"/>
    <w:multiLevelType w:val="hybridMultilevel"/>
    <w:tmpl w:val="2D3E119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1AFF71DB"/>
    <w:multiLevelType w:val="hybridMultilevel"/>
    <w:tmpl w:val="79D8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EE46F7"/>
    <w:multiLevelType w:val="hybridMultilevel"/>
    <w:tmpl w:val="D8C499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3EF86F74"/>
    <w:multiLevelType w:val="hybridMultilevel"/>
    <w:tmpl w:val="08BA085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52596D45"/>
    <w:multiLevelType w:val="multilevel"/>
    <w:tmpl w:val="736A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593377">
    <w:abstractNumId w:val="1"/>
  </w:num>
  <w:num w:numId="2" w16cid:durableId="1898517740">
    <w:abstractNumId w:val="6"/>
  </w:num>
  <w:num w:numId="3" w16cid:durableId="1374304446">
    <w:abstractNumId w:val="3"/>
  </w:num>
  <w:num w:numId="4" w16cid:durableId="719864128">
    <w:abstractNumId w:val="0"/>
  </w:num>
  <w:num w:numId="5" w16cid:durableId="147482911">
    <w:abstractNumId w:val="2"/>
  </w:num>
  <w:num w:numId="6" w16cid:durableId="1193149374">
    <w:abstractNumId w:val="5"/>
  </w:num>
  <w:num w:numId="7" w16cid:durableId="7848128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3C4"/>
    <w:rsid w:val="000A7CF4"/>
    <w:rsid w:val="003A5C1D"/>
    <w:rsid w:val="003E3022"/>
    <w:rsid w:val="005279F1"/>
    <w:rsid w:val="00563A4F"/>
    <w:rsid w:val="005E1126"/>
    <w:rsid w:val="0074087D"/>
    <w:rsid w:val="007C3AAD"/>
    <w:rsid w:val="008113C4"/>
    <w:rsid w:val="0088722B"/>
    <w:rsid w:val="008927CB"/>
    <w:rsid w:val="008C3293"/>
    <w:rsid w:val="00E57ACD"/>
    <w:rsid w:val="00EB2137"/>
    <w:rsid w:val="00F21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DB3FC"/>
  <w15:chartTrackingRefBased/>
  <w15:docId w15:val="{48BA680F-D9F7-4D3E-8752-C3A27D178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C4"/>
    <w:pPr>
      <w:spacing w:after="160" w:line="259" w:lineRule="auto"/>
    </w:pPr>
    <w:rPr>
      <w:lang w:val="en-GB"/>
    </w:rPr>
  </w:style>
  <w:style w:type="paragraph" w:styleId="Heading1">
    <w:name w:val="heading 1"/>
    <w:basedOn w:val="Normal"/>
    <w:next w:val="Normal"/>
    <w:link w:val="Heading1Char"/>
    <w:uiPriority w:val="9"/>
    <w:qFormat/>
    <w:rsid w:val="008113C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8113C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113C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113C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113C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113C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13C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13C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13C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3C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113C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113C4"/>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113C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113C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113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13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13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13C4"/>
    <w:rPr>
      <w:rFonts w:eastAsiaTheme="majorEastAsia" w:cstheme="majorBidi"/>
      <w:color w:val="272727" w:themeColor="text1" w:themeTint="D8"/>
    </w:rPr>
  </w:style>
  <w:style w:type="paragraph" w:styleId="Title">
    <w:name w:val="Title"/>
    <w:basedOn w:val="Normal"/>
    <w:next w:val="Normal"/>
    <w:link w:val="TitleChar"/>
    <w:uiPriority w:val="10"/>
    <w:qFormat/>
    <w:rsid w:val="008113C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13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3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13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3C4"/>
    <w:pPr>
      <w:spacing w:before="160"/>
      <w:jc w:val="center"/>
    </w:pPr>
    <w:rPr>
      <w:i/>
      <w:iCs/>
      <w:color w:val="404040" w:themeColor="text1" w:themeTint="BF"/>
    </w:rPr>
  </w:style>
  <w:style w:type="character" w:customStyle="1" w:styleId="QuoteChar">
    <w:name w:val="Quote Char"/>
    <w:basedOn w:val="DefaultParagraphFont"/>
    <w:link w:val="Quote"/>
    <w:uiPriority w:val="29"/>
    <w:rsid w:val="008113C4"/>
    <w:rPr>
      <w:i/>
      <w:iCs/>
      <w:color w:val="404040" w:themeColor="text1" w:themeTint="BF"/>
    </w:rPr>
  </w:style>
  <w:style w:type="paragraph" w:styleId="ListParagraph">
    <w:name w:val="List Paragraph"/>
    <w:basedOn w:val="Normal"/>
    <w:uiPriority w:val="34"/>
    <w:qFormat/>
    <w:rsid w:val="008113C4"/>
    <w:pPr>
      <w:ind w:left="720"/>
      <w:contextualSpacing/>
    </w:pPr>
  </w:style>
  <w:style w:type="character" w:styleId="IntenseEmphasis">
    <w:name w:val="Intense Emphasis"/>
    <w:basedOn w:val="DefaultParagraphFont"/>
    <w:uiPriority w:val="21"/>
    <w:qFormat/>
    <w:rsid w:val="008113C4"/>
    <w:rPr>
      <w:i/>
      <w:iCs/>
      <w:color w:val="365F91" w:themeColor="accent1" w:themeShade="BF"/>
    </w:rPr>
  </w:style>
  <w:style w:type="paragraph" w:styleId="IntenseQuote">
    <w:name w:val="Intense Quote"/>
    <w:basedOn w:val="Normal"/>
    <w:next w:val="Normal"/>
    <w:link w:val="IntenseQuoteChar"/>
    <w:uiPriority w:val="30"/>
    <w:qFormat/>
    <w:rsid w:val="008113C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113C4"/>
    <w:rPr>
      <w:i/>
      <w:iCs/>
      <w:color w:val="365F91" w:themeColor="accent1" w:themeShade="BF"/>
    </w:rPr>
  </w:style>
  <w:style w:type="character" w:styleId="IntenseReference">
    <w:name w:val="Intense Reference"/>
    <w:basedOn w:val="DefaultParagraphFont"/>
    <w:uiPriority w:val="32"/>
    <w:qFormat/>
    <w:rsid w:val="008113C4"/>
    <w:rPr>
      <w:b/>
      <w:bCs/>
      <w:smallCaps/>
      <w:color w:val="365F91" w:themeColor="accent1" w:themeShade="BF"/>
      <w:spacing w:val="5"/>
    </w:rPr>
  </w:style>
  <w:style w:type="character" w:customStyle="1" w:styleId="Style6">
    <w:name w:val="Style6"/>
    <w:basedOn w:val="DefaultParagraphFont"/>
    <w:uiPriority w:val="1"/>
    <w:rsid w:val="008113C4"/>
    <w:rPr>
      <w:rFonts w:ascii="Arial" w:eastAsiaTheme="minorEastAsia" w:hAnsi="Arial" w:cstheme="minorBidi"/>
      <w:sz w:val="22"/>
      <w:szCs w:val="22"/>
    </w:rPr>
  </w:style>
  <w:style w:type="table" w:styleId="TableGrid">
    <w:name w:val="Table Grid"/>
    <w:basedOn w:val="TableNormal"/>
    <w:uiPriority w:val="59"/>
    <w:rsid w:val="008113C4"/>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8113C4"/>
    <w:rPr>
      <w:color w:val="808080"/>
    </w:rPr>
  </w:style>
  <w:style w:type="character" w:styleId="Hyperlink">
    <w:name w:val="Hyperlink"/>
    <w:basedOn w:val="DefaultParagraphFont"/>
    <w:uiPriority w:val="99"/>
    <w:unhideWhenUsed/>
    <w:rsid w:val="008113C4"/>
    <w:rPr>
      <w:color w:val="0000FF" w:themeColor="hyperlink"/>
      <w:u w:val="single"/>
    </w:rPr>
  </w:style>
  <w:style w:type="character" w:styleId="FollowedHyperlink">
    <w:name w:val="FollowedHyperlink"/>
    <w:basedOn w:val="DefaultParagraphFont"/>
    <w:uiPriority w:val="99"/>
    <w:semiHidden/>
    <w:unhideWhenUsed/>
    <w:rsid w:val="008113C4"/>
    <w:rPr>
      <w:color w:val="800080" w:themeColor="followedHyperlink"/>
      <w:u w:val="single"/>
    </w:rPr>
  </w:style>
  <w:style w:type="paragraph" w:styleId="Header">
    <w:name w:val="header"/>
    <w:basedOn w:val="Normal"/>
    <w:link w:val="HeaderChar"/>
    <w:uiPriority w:val="99"/>
    <w:unhideWhenUsed/>
    <w:rsid w:val="00887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22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723411">
      <w:bodyDiv w:val="1"/>
      <w:marLeft w:val="0"/>
      <w:marRight w:val="0"/>
      <w:marTop w:val="0"/>
      <w:marBottom w:val="0"/>
      <w:divBdr>
        <w:top w:val="none" w:sz="0" w:space="0" w:color="auto"/>
        <w:left w:val="none" w:sz="0" w:space="0" w:color="auto"/>
        <w:bottom w:val="none" w:sz="0" w:space="0" w:color="auto"/>
        <w:right w:val="none" w:sz="0" w:space="0" w:color="auto"/>
      </w:divBdr>
    </w:div>
    <w:div w:id="171739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ning.wa.gov.au/development-assessment-panels/lodging-a-dap-applica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elvillecity.com.au/planning-and-building/local-planning-strategy,-scheme-policies-and-plans/local-planning-policies"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39863026824D6E86BA73D076D83CDA"/>
        <w:category>
          <w:name w:val="General"/>
          <w:gallery w:val="placeholder"/>
        </w:category>
        <w:types>
          <w:type w:val="bbPlcHdr"/>
        </w:types>
        <w:behaviors>
          <w:behavior w:val="content"/>
        </w:behaviors>
        <w:guid w:val="{25D7484D-B53C-4D32-9281-5B283EDD6236}"/>
      </w:docPartPr>
      <w:docPartBody>
        <w:p w:rsidR="008A5787" w:rsidRDefault="008A5787" w:rsidP="008A5787">
          <w:pPr>
            <w:pStyle w:val="DF39863026824D6E86BA73D076D83CDA"/>
          </w:pPr>
          <w:r w:rsidRPr="007506ED">
            <w:rPr>
              <w:rStyle w:val="PlaceholderText"/>
            </w:rPr>
            <w:t>Choose an item.</w:t>
          </w:r>
        </w:p>
      </w:docPartBody>
    </w:docPart>
    <w:docPart>
      <w:docPartPr>
        <w:name w:val="2D0634A9C52C4CFCBC1D4902C560F62A"/>
        <w:category>
          <w:name w:val="General"/>
          <w:gallery w:val="placeholder"/>
        </w:category>
        <w:types>
          <w:type w:val="bbPlcHdr"/>
        </w:types>
        <w:behaviors>
          <w:behavior w:val="content"/>
        </w:behaviors>
        <w:guid w:val="{C0F3C9C1-F5DE-41AA-8A06-28B752CB5143}"/>
      </w:docPartPr>
      <w:docPartBody>
        <w:p w:rsidR="008A5787" w:rsidRDefault="008A5787" w:rsidP="008A5787">
          <w:pPr>
            <w:pStyle w:val="2D0634A9C52C4CFCBC1D4902C560F62A"/>
          </w:pPr>
          <w:r w:rsidRPr="007506ED">
            <w:rPr>
              <w:rStyle w:val="PlaceholderText"/>
            </w:rPr>
            <w:t>Click or tap here to enter text.</w:t>
          </w:r>
        </w:p>
      </w:docPartBody>
    </w:docPart>
    <w:docPart>
      <w:docPartPr>
        <w:name w:val="425AB0C397CA4ED88C951EE3125C3731"/>
        <w:category>
          <w:name w:val="General"/>
          <w:gallery w:val="placeholder"/>
        </w:category>
        <w:types>
          <w:type w:val="bbPlcHdr"/>
        </w:types>
        <w:behaviors>
          <w:behavior w:val="content"/>
        </w:behaviors>
        <w:guid w:val="{1B5FD279-7229-4344-B8E3-B3A093AC7951}"/>
      </w:docPartPr>
      <w:docPartBody>
        <w:p w:rsidR="008A5787" w:rsidRDefault="008A5787" w:rsidP="008A5787">
          <w:pPr>
            <w:pStyle w:val="425AB0C397CA4ED88C951EE3125C3731"/>
          </w:pPr>
          <w:r w:rsidRPr="007506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787"/>
    <w:rsid w:val="003E3022"/>
    <w:rsid w:val="005E1126"/>
    <w:rsid w:val="007C3AAD"/>
    <w:rsid w:val="008A57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5787"/>
    <w:rPr>
      <w:color w:val="808080"/>
    </w:rPr>
  </w:style>
  <w:style w:type="paragraph" w:customStyle="1" w:styleId="DF39863026824D6E86BA73D076D83CDA">
    <w:name w:val="DF39863026824D6E86BA73D076D83CDA"/>
    <w:rsid w:val="008A5787"/>
  </w:style>
  <w:style w:type="character" w:customStyle="1" w:styleId="Style6">
    <w:name w:val="Style6"/>
    <w:basedOn w:val="DefaultParagraphFont"/>
    <w:uiPriority w:val="1"/>
    <w:rsid w:val="008A5787"/>
    <w:rPr>
      <w:rFonts w:ascii="Arial" w:eastAsiaTheme="minorEastAsia" w:hAnsi="Arial" w:cstheme="minorBidi"/>
      <w:sz w:val="22"/>
      <w:szCs w:val="22"/>
    </w:rPr>
  </w:style>
  <w:style w:type="paragraph" w:customStyle="1" w:styleId="3D1466D40392452CA7C324D1A8067855">
    <w:name w:val="3D1466D40392452CA7C324D1A8067855"/>
    <w:rsid w:val="008A5787"/>
  </w:style>
  <w:style w:type="paragraph" w:customStyle="1" w:styleId="940389930CE84EAE9E1B9DEA637F70B1">
    <w:name w:val="940389930CE84EAE9E1B9DEA637F70B1"/>
    <w:rsid w:val="008A5787"/>
  </w:style>
  <w:style w:type="paragraph" w:customStyle="1" w:styleId="7AD81B347E8646FD8FFE9CED6201ADA4">
    <w:name w:val="7AD81B347E8646FD8FFE9CED6201ADA4"/>
    <w:rsid w:val="008A5787"/>
  </w:style>
  <w:style w:type="paragraph" w:customStyle="1" w:styleId="2D0634A9C52C4CFCBC1D4902C560F62A">
    <w:name w:val="2D0634A9C52C4CFCBC1D4902C560F62A"/>
    <w:rsid w:val="008A5787"/>
  </w:style>
  <w:style w:type="paragraph" w:customStyle="1" w:styleId="425AB0C397CA4ED88C951EE3125C3731">
    <w:name w:val="425AB0C397CA4ED88C951EE3125C3731"/>
    <w:rsid w:val="008A57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d03de8c8-5601-4469-a128-cdf1be30b6f1}" enabled="1" method="Privileged" siteId="{e53b42f2-7677-4818-abb4-73e80bfcd555}" contentBits="1"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671</Words>
  <Characters>3534</Characters>
  <Application>Microsoft Office Word</Application>
  <DocSecurity>4</DocSecurity>
  <Lines>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Geddes</dc:creator>
  <cp:keywords/>
  <dc:description/>
  <cp:lastModifiedBy>Brooke Fuller</cp:lastModifiedBy>
  <cp:revision>2</cp:revision>
  <dcterms:created xsi:type="dcterms:W3CDTF">2026-04-30T05:40:00Z</dcterms:created>
  <dcterms:modified xsi:type="dcterms:W3CDTF">2026-04-30T05:40:00Z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lassificationContentMarkingHeaderShapeIds">
    <vt:lpwstr>741280bc,185d966b,23fb82a4</vt:lpwstr>
  </property>
  <property fmtid="{D5CDD505-2E9C-101B-9397-08002B2CF9AE}" pid="11" name="ClassificationContentMarkingHeaderFontProps">
    <vt:lpwstr>#ff0000,14,Aptos</vt:lpwstr>
  </property>
  <property fmtid="{D5CDD505-2E9C-101B-9397-08002B2CF9AE}" pid="12" name="ClassificationContentMarkingHeaderText">
    <vt:lpwstr>OFFICIAL</vt:lpwstr>
  </property>
</Properties>
</file>